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846" w:rsidRDefault="00E109F5" w:rsidP="00702C60">
      <w:pPr>
        <w:pStyle w:val="Web"/>
        <w:kinsoku w:val="0"/>
        <w:overflowPunct w:val="0"/>
        <w:spacing w:before="0" w:beforeAutospacing="0" w:after="0" w:afterAutospacing="0" w:line="300" w:lineRule="exact"/>
        <w:textAlignment w:val="baseline"/>
      </w:pPr>
      <w:r>
        <w:rPr>
          <w:noProof/>
          <w:u w:val="single"/>
        </w:rPr>
        <mc:AlternateContent>
          <mc:Choice Requires="wps">
            <w:drawing>
              <wp:anchor distT="0" distB="0" distL="114300" distR="114300" simplePos="0" relativeHeight="251668480" behindDoc="0" locked="0" layoutInCell="1" allowOverlap="1">
                <wp:simplePos x="0" y="0"/>
                <wp:positionH relativeFrom="column">
                  <wp:posOffset>3015615</wp:posOffset>
                </wp:positionH>
                <wp:positionV relativeFrom="paragraph">
                  <wp:posOffset>-689610</wp:posOffset>
                </wp:positionV>
                <wp:extent cx="3171825" cy="30480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3171825" cy="304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829A7" w:rsidRPr="002A1F94" w:rsidRDefault="004829A7" w:rsidP="004829A7">
                            <w:pPr>
                              <w:jc w:val="center"/>
                              <w:rPr>
                                <w:rFonts w:ascii="HG丸ｺﾞｼｯｸM-PRO" w:eastAsia="HG丸ｺﾞｼｯｸM-PRO" w:hAnsi="HG丸ｺﾞｼｯｸM-PRO"/>
                                <w:b/>
                                <w:sz w:val="24"/>
                                <w:szCs w:val="24"/>
                              </w:rPr>
                            </w:pPr>
                            <w:r w:rsidRPr="002A1F94">
                              <w:rPr>
                                <w:rFonts w:ascii="HG丸ｺﾞｼｯｸM-PRO" w:eastAsia="HG丸ｺﾞｼｯｸM-PRO" w:hAnsi="HG丸ｺﾞｼｯｸM-PRO" w:hint="eastAsia"/>
                                <w:b/>
                                <w:sz w:val="24"/>
                                <w:szCs w:val="24"/>
                              </w:rPr>
                              <w:t>消費</w:t>
                            </w:r>
                            <w:r w:rsidRPr="002A1F94">
                              <w:rPr>
                                <w:rFonts w:ascii="HG丸ｺﾞｼｯｸM-PRO" w:eastAsia="HG丸ｺﾞｼｯｸM-PRO" w:hAnsi="HG丸ｺﾞｼｯｸM-PRO"/>
                                <w:b/>
                                <w:sz w:val="24"/>
                                <w:szCs w:val="24"/>
                              </w:rPr>
                              <w:t>税軽減</w:t>
                            </w:r>
                            <w:r w:rsidRPr="002A1F94">
                              <w:rPr>
                                <w:rFonts w:ascii="HG丸ｺﾞｼｯｸM-PRO" w:eastAsia="HG丸ｺﾞｼｯｸM-PRO" w:hAnsi="HG丸ｺﾞｼｯｸM-PRO" w:hint="eastAsia"/>
                                <w:b/>
                                <w:sz w:val="24"/>
                                <w:szCs w:val="24"/>
                              </w:rPr>
                              <w:t>税率</w:t>
                            </w:r>
                            <w:r w:rsidRPr="002A1F94">
                              <w:rPr>
                                <w:rFonts w:ascii="HG丸ｺﾞｼｯｸM-PRO" w:eastAsia="HG丸ｺﾞｼｯｸM-PRO" w:hAnsi="HG丸ｺﾞｼｯｸM-PRO"/>
                                <w:b/>
                                <w:sz w:val="24"/>
                                <w:szCs w:val="24"/>
                              </w:rPr>
                              <w:t>対策窓口相談等事業</w:t>
                            </w:r>
                          </w:p>
                          <w:p w:rsidR="004829A7" w:rsidRDefault="004829A7" w:rsidP="004829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margin-left:237.45pt;margin-top:-54.3pt;width:249.7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" fillcolor="white [3201]" stroked="f" strokeweight="1pt">
                <v:textbox>
                  <w:txbxContent>
                    <w:p w:rsidR="004829A7" w:rsidRPr="002A1F94" w:rsidRDefault="004829A7" w:rsidP="004829A7">
                      <w:pPr>
                        <w:jc w:val="center"/>
                        <w:rPr>
                          <w:rFonts w:ascii="HG丸ｺﾞｼｯｸM-PRO" w:eastAsia="HG丸ｺﾞｼｯｸM-PRO" w:hAnsi="HG丸ｺﾞｼｯｸM-PRO"/>
                          <w:b/>
                          <w:sz w:val="24"/>
                          <w:szCs w:val="24"/>
                        </w:rPr>
                      </w:pPr>
                      <w:r w:rsidRPr="002A1F94">
                        <w:rPr>
                          <w:rFonts w:ascii="HG丸ｺﾞｼｯｸM-PRO" w:eastAsia="HG丸ｺﾞｼｯｸM-PRO" w:hAnsi="HG丸ｺﾞｼｯｸM-PRO" w:hint="eastAsia"/>
                          <w:b/>
                          <w:sz w:val="24"/>
                          <w:szCs w:val="24"/>
                        </w:rPr>
                        <w:t>消費</w:t>
                      </w:r>
                      <w:r w:rsidRPr="002A1F94">
                        <w:rPr>
                          <w:rFonts w:ascii="HG丸ｺﾞｼｯｸM-PRO" w:eastAsia="HG丸ｺﾞｼｯｸM-PRO" w:hAnsi="HG丸ｺﾞｼｯｸM-PRO"/>
                          <w:b/>
                          <w:sz w:val="24"/>
                          <w:szCs w:val="24"/>
                        </w:rPr>
                        <w:t>税軽減</w:t>
                      </w:r>
                      <w:r w:rsidRPr="002A1F94">
                        <w:rPr>
                          <w:rFonts w:ascii="HG丸ｺﾞｼｯｸM-PRO" w:eastAsia="HG丸ｺﾞｼｯｸM-PRO" w:hAnsi="HG丸ｺﾞｼｯｸM-PRO" w:hint="eastAsia"/>
                          <w:b/>
                          <w:sz w:val="24"/>
                          <w:szCs w:val="24"/>
                        </w:rPr>
                        <w:t>税率</w:t>
                      </w:r>
                      <w:r w:rsidRPr="002A1F94">
                        <w:rPr>
                          <w:rFonts w:ascii="HG丸ｺﾞｼｯｸM-PRO" w:eastAsia="HG丸ｺﾞｼｯｸM-PRO" w:hAnsi="HG丸ｺﾞｼｯｸM-PRO"/>
                          <w:b/>
                          <w:sz w:val="24"/>
                          <w:szCs w:val="24"/>
                        </w:rPr>
                        <w:t>対策窓口相談等事業</w:t>
                      </w:r>
                    </w:p>
                    <w:p w:rsidR="004829A7" w:rsidRDefault="004829A7" w:rsidP="004829A7">
                      <w:pPr>
                        <w:jc w:val="center"/>
                      </w:pPr>
                    </w:p>
                  </w:txbxContent>
                </v:textbox>
              </v:rect>
            </w:pict>
          </mc:Fallback>
        </mc:AlternateContent>
      </w:r>
      <w:r w:rsidR="00D50E49" w:rsidRPr="00605846">
        <w:rPr>
          <w:noProof/>
          <w:u w:val="single"/>
        </w:rPr>
        <mc:AlternateContent>
          <mc:Choice Requires="wps">
            <w:drawing>
              <wp:anchor distT="0" distB="0" distL="114300" distR="114300" simplePos="0" relativeHeight="251659264" behindDoc="0" locked="0" layoutInCell="1" allowOverlap="1" wp14:anchorId="66C6D356" wp14:editId="74A67E3A">
                <wp:simplePos x="0" y="0"/>
                <wp:positionH relativeFrom="margin">
                  <wp:posOffset>-413385</wp:posOffset>
                </wp:positionH>
                <wp:positionV relativeFrom="paragraph">
                  <wp:posOffset>-499110</wp:posOffset>
                </wp:positionV>
                <wp:extent cx="6219825" cy="128460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19825" cy="1284605"/>
                        </a:xfrm>
                        <a:prstGeom prst="rect">
                          <a:avLst/>
                        </a:prstGeom>
                        <a:noFill/>
                        <a:ln>
                          <a:noFill/>
                        </a:ln>
                        <a:effectLst/>
                      </wps:spPr>
                      <wps:txbx>
                        <w:txbxContent>
                          <w:p w:rsidR="002A1F94" w:rsidRPr="00D50E49" w:rsidRDefault="00D50E49" w:rsidP="004829A7">
                            <w:pPr>
                              <w:jc w:val="center"/>
                              <w:rPr>
                                <w:rFonts w:ascii="ＭＳ Ｐゴシック" w:eastAsia="ＭＳ Ｐゴシック" w:hAnsi="ＭＳ Ｐゴシック"/>
                                <w: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ゴシック" w:eastAsia="ＭＳ Ｐゴシック" w:hAnsi="ＭＳ Ｐゴシック" w:hint="eastAsia"/>
                                <w: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357E2" w:rsidRPr="00D50E49">
                              <w:rPr>
                                <w:rFonts w:ascii="ＭＳ Ｐゴシック" w:eastAsia="ＭＳ Ｐゴシック" w:hAnsi="ＭＳ Ｐゴシック" w:hint="eastAsia"/>
                                <w: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キャッシュレス決済</w:t>
                            </w:r>
                            <w:r w:rsidR="00605846" w:rsidRPr="00D50E49">
                              <w:rPr>
                                <w:rFonts w:ascii="ＭＳ Ｐゴシック" w:eastAsia="ＭＳ Ｐゴシック" w:hAnsi="ＭＳ Ｐゴシック" w:hint="eastAsia"/>
                                <w: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導入</w:t>
                            </w:r>
                            <w:r w:rsidR="00605846" w:rsidRPr="00D50E49">
                              <w:rPr>
                                <w:rFonts w:ascii="ＭＳ Ｐゴシック" w:eastAsia="ＭＳ Ｐゴシック" w:hAnsi="ＭＳ Ｐゴシック"/>
                                <w: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セミナー</w:t>
                            </w:r>
                          </w:p>
                          <w:p w:rsidR="008357E2" w:rsidRPr="00D50E49" w:rsidRDefault="00D50E49" w:rsidP="004829A7">
                            <w:pPr>
                              <w:jc w:val="center"/>
                              <w:rPr>
                                <w:rFonts w:ascii="ＭＳ Ｐゴシック" w:eastAsia="ＭＳ Ｐゴシック" w:hAnsi="ＭＳ Ｐゴシック"/>
                                <w: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E49">
                              <w:rPr>
                                <w:rFonts w:ascii="ＭＳ Ｐゴシック" w:eastAsia="ＭＳ Ｐゴシック" w:hAnsi="ＭＳ Ｐゴシック" w:hint="eastAsia"/>
                                <w: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及び</w:t>
                            </w:r>
                            <w:r w:rsidR="004829A7" w:rsidRPr="00D50E49">
                              <w:rPr>
                                <w:rFonts w:ascii="ＭＳ Ｐゴシック" w:eastAsia="ＭＳ Ｐゴシック" w:hAnsi="ＭＳ Ｐゴシック" w:hint="eastAsia"/>
                                <w: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個別</w:t>
                            </w:r>
                            <w:r w:rsidR="00EF0C94" w:rsidRPr="00D50E49">
                              <w:rPr>
                                <w:rFonts w:ascii="ＭＳ Ｐゴシック" w:eastAsia="ＭＳ Ｐゴシック" w:hAnsi="ＭＳ Ｐゴシック" w:hint="eastAsia"/>
                                <w: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相談会</w:t>
                            </w:r>
                            <w:r w:rsidR="004829A7" w:rsidRPr="00D50E49">
                              <w:rPr>
                                <w:rFonts w:ascii="ＭＳ Ｐゴシック" w:eastAsia="ＭＳ Ｐゴシック" w:hAnsi="ＭＳ Ｐゴシック"/>
                                <w: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開催</w:t>
                            </w:r>
                            <w:r w:rsidR="002A1F94" w:rsidRPr="00D50E49">
                              <w:rPr>
                                <w:rFonts w:ascii="ＭＳ Ｐゴシック" w:eastAsia="ＭＳ Ｐゴシック" w:hAnsi="ＭＳ Ｐゴシック" w:hint="eastAsia"/>
                                <w: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のお知らせ</w:t>
                            </w:r>
                            <w:r>
                              <w:rPr>
                                <w:rFonts w:ascii="ＭＳ Ｐゴシック" w:eastAsia="ＭＳ Ｐゴシック" w:hAnsi="ＭＳ Ｐゴシック" w:hint="eastAsia"/>
                                <w: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6D356" id="_x0000_t202" coordsize="21600,21600" o:spt="202" path="m,l,21600r21600,l21600,xe">
                <v:stroke joinstyle="miter"/>
                <v:path gradientshapeok="t" o:connecttype="rect"/>
              </v:shapetype>
              <v:shape id="テキスト ボックス 1" o:spid="_x0000_s1027" type="#_x0000_t202" style="position:absolute;margin-left:-32.55pt;margin-top:-39.3pt;width:489.75pt;height:101.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" filled="f" stroked="f">
                <v:textbox inset="5.85pt,.7pt,5.85pt,.7pt">
                  <w:txbxContent>
                    <w:p w:rsidR="002A1F94" w:rsidRPr="00D50E49" w:rsidRDefault="00D50E49" w:rsidP="004829A7">
                      <w:pPr>
                        <w:jc w:val="center"/>
                        <w:rPr>
                          <w:rFonts w:ascii="ＭＳ Ｐゴシック" w:eastAsia="ＭＳ Ｐゴシック" w:hAnsi="ＭＳ Ｐゴシック"/>
                          <w: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ゴシック" w:eastAsia="ＭＳ Ｐゴシック" w:hAnsi="ＭＳ Ｐゴシック" w:hint="eastAsia"/>
                          <w: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357E2" w:rsidRPr="00D50E49">
                        <w:rPr>
                          <w:rFonts w:ascii="ＭＳ Ｐゴシック" w:eastAsia="ＭＳ Ｐゴシック" w:hAnsi="ＭＳ Ｐゴシック" w:hint="eastAsia"/>
                          <w: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キャッシュレス決済</w:t>
                      </w:r>
                      <w:r w:rsidR="00605846" w:rsidRPr="00D50E49">
                        <w:rPr>
                          <w:rFonts w:ascii="ＭＳ Ｐゴシック" w:eastAsia="ＭＳ Ｐゴシック" w:hAnsi="ＭＳ Ｐゴシック" w:hint="eastAsia"/>
                          <w: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導入</w:t>
                      </w:r>
                      <w:r w:rsidR="00605846" w:rsidRPr="00D50E49">
                        <w:rPr>
                          <w:rFonts w:ascii="ＭＳ Ｐゴシック" w:eastAsia="ＭＳ Ｐゴシック" w:hAnsi="ＭＳ Ｐゴシック"/>
                          <w: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セミナー</w:t>
                      </w:r>
                    </w:p>
                    <w:p w:rsidR="008357E2" w:rsidRPr="00D50E49" w:rsidRDefault="00D50E49" w:rsidP="004829A7">
                      <w:pPr>
                        <w:jc w:val="center"/>
                        <w:rPr>
                          <w:rFonts w:ascii="ＭＳ Ｐゴシック" w:eastAsia="ＭＳ Ｐゴシック" w:hAnsi="ＭＳ Ｐゴシック"/>
                          <w: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E49">
                        <w:rPr>
                          <w:rFonts w:ascii="ＭＳ Ｐゴシック" w:eastAsia="ＭＳ Ｐゴシック" w:hAnsi="ＭＳ Ｐゴシック" w:hint="eastAsia"/>
                          <w: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及び</w:t>
                      </w:r>
                      <w:r w:rsidR="004829A7" w:rsidRPr="00D50E49">
                        <w:rPr>
                          <w:rFonts w:ascii="ＭＳ Ｐゴシック" w:eastAsia="ＭＳ Ｐゴシック" w:hAnsi="ＭＳ Ｐゴシック" w:hint="eastAsia"/>
                          <w: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個別</w:t>
                      </w:r>
                      <w:r w:rsidR="00EF0C94" w:rsidRPr="00D50E49">
                        <w:rPr>
                          <w:rFonts w:ascii="ＭＳ Ｐゴシック" w:eastAsia="ＭＳ Ｐゴシック" w:hAnsi="ＭＳ Ｐゴシック" w:hint="eastAsia"/>
                          <w: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相談会</w:t>
                      </w:r>
                      <w:r w:rsidR="004829A7" w:rsidRPr="00D50E49">
                        <w:rPr>
                          <w:rFonts w:ascii="ＭＳ Ｐゴシック" w:eastAsia="ＭＳ Ｐゴシック" w:hAnsi="ＭＳ Ｐゴシック"/>
                          <w: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開催</w:t>
                      </w:r>
                      <w:r w:rsidR="002A1F94" w:rsidRPr="00D50E49">
                        <w:rPr>
                          <w:rFonts w:ascii="ＭＳ Ｐゴシック" w:eastAsia="ＭＳ Ｐゴシック" w:hAnsi="ＭＳ Ｐゴシック" w:hint="eastAsia"/>
                          <w: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のお知らせ</w:t>
                      </w:r>
                      <w:r>
                        <w:rPr>
                          <w:rFonts w:ascii="ＭＳ Ｐゴシック" w:eastAsia="ＭＳ Ｐゴシック" w:hAnsi="ＭＳ Ｐゴシック" w:hint="eastAsia"/>
                          <w: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p>
    <w:p w:rsidR="00605846" w:rsidRDefault="00605846"/>
    <w:p w:rsidR="00FC5BC4" w:rsidRDefault="004C26F0">
      <w:r>
        <w:rPr>
          <w:noProof/>
        </w:rPr>
        <mc:AlternateContent>
          <mc:Choice Requires="wps">
            <w:drawing>
              <wp:anchor distT="45720" distB="45720" distL="114300" distR="114300" simplePos="0" relativeHeight="251663360" behindDoc="0" locked="0" layoutInCell="1" allowOverlap="1">
                <wp:simplePos x="0" y="0"/>
                <wp:positionH relativeFrom="margin">
                  <wp:align>center</wp:align>
                </wp:positionH>
                <wp:positionV relativeFrom="paragraph">
                  <wp:posOffset>396875</wp:posOffset>
                </wp:positionV>
                <wp:extent cx="6219825" cy="14954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495425"/>
                        </a:xfrm>
                        <a:prstGeom prst="rect">
                          <a:avLst/>
                        </a:prstGeom>
                        <a:solidFill>
                          <a:srgbClr val="FFFFFF"/>
                        </a:solidFill>
                        <a:ln w="9525">
                          <a:solidFill>
                            <a:srgbClr val="000000"/>
                          </a:solidFill>
                          <a:miter lim="800000"/>
                          <a:headEnd/>
                          <a:tailEnd/>
                        </a:ln>
                      </wps:spPr>
                      <wps:txbx>
                        <w:txbxContent>
                          <w:p w:rsidR="002A1F94" w:rsidRDefault="00702C60" w:rsidP="002A1F94">
                            <w:pPr>
                              <w:ind w:firstLineChars="100" w:firstLine="240"/>
                              <w:rPr>
                                <w:rFonts w:ascii="HGPｺﾞｼｯｸM" w:eastAsia="HGPｺﾞｼｯｸM"/>
                                <w:sz w:val="24"/>
                                <w:szCs w:val="24"/>
                              </w:rPr>
                            </w:pPr>
                            <w:r w:rsidRPr="00702C60">
                              <w:rPr>
                                <w:rFonts w:ascii="HGPｺﾞｼｯｸM" w:eastAsia="HGPｺﾞｼｯｸM" w:hint="eastAsia"/>
                                <w:sz w:val="24"/>
                                <w:szCs w:val="24"/>
                              </w:rPr>
                              <w:t>10月の消費税率引上げに伴い、</w:t>
                            </w:r>
                            <w:r w:rsidR="00EB6D84">
                              <w:rPr>
                                <w:rFonts w:ascii="HGPｺﾞｼｯｸM" w:eastAsia="HGPｺﾞｼｯｸM" w:hint="eastAsia"/>
                                <w:sz w:val="24"/>
                                <w:szCs w:val="24"/>
                              </w:rPr>
                              <w:t>「</w:t>
                            </w:r>
                            <w:r w:rsidRPr="00702C60">
                              <w:rPr>
                                <w:rFonts w:ascii="HGPｺﾞｼｯｸM" w:eastAsia="HGPｺﾞｼｯｸM" w:hint="eastAsia"/>
                                <w:sz w:val="24"/>
                                <w:szCs w:val="24"/>
                              </w:rPr>
                              <w:t>キャッシュレス・消費者還元事業</w:t>
                            </w:r>
                            <w:r w:rsidR="00EB6D84">
                              <w:rPr>
                                <w:rFonts w:ascii="HGPｺﾞｼｯｸM" w:eastAsia="HGPｺﾞｼｯｸM" w:hint="eastAsia"/>
                                <w:sz w:val="24"/>
                                <w:szCs w:val="24"/>
                              </w:rPr>
                              <w:t>」の</w:t>
                            </w:r>
                            <w:r w:rsidRPr="00702C60">
                              <w:rPr>
                                <w:rFonts w:ascii="HGPｺﾞｼｯｸM" w:eastAsia="HGPｺﾞｼｯｸM" w:hint="eastAsia"/>
                                <w:sz w:val="24"/>
                                <w:szCs w:val="24"/>
                              </w:rPr>
                              <w:t>実施</w:t>
                            </w:r>
                            <w:r w:rsidR="00EB6D84">
                              <w:rPr>
                                <w:rFonts w:ascii="HGPｺﾞｼｯｸM" w:eastAsia="HGPｺﾞｼｯｸM" w:hint="eastAsia"/>
                                <w:sz w:val="24"/>
                                <w:szCs w:val="24"/>
                              </w:rPr>
                              <w:t>が</w:t>
                            </w:r>
                            <w:r w:rsidR="00EB6D84">
                              <w:rPr>
                                <w:rFonts w:ascii="HGPｺﾞｼｯｸM" w:eastAsia="HGPｺﾞｼｯｸM"/>
                                <w:sz w:val="24"/>
                                <w:szCs w:val="24"/>
                              </w:rPr>
                              <w:t>予定</w:t>
                            </w:r>
                            <w:r w:rsidRPr="00702C60">
                              <w:rPr>
                                <w:rFonts w:ascii="HGPｺﾞｼｯｸM" w:eastAsia="HGPｺﾞｼｯｸM" w:hint="eastAsia"/>
                                <w:sz w:val="24"/>
                                <w:szCs w:val="24"/>
                              </w:rPr>
                              <w:t>され、消費者への5％還元、決済端末等の導入補助、決済手数料の補助など</w:t>
                            </w:r>
                            <w:r w:rsidR="00753ADA">
                              <w:rPr>
                                <w:rFonts w:ascii="HGPｺﾞｼｯｸM" w:eastAsia="HGPｺﾞｼｯｸM" w:hint="eastAsia"/>
                                <w:sz w:val="24"/>
                                <w:szCs w:val="24"/>
                              </w:rPr>
                              <w:t>様々な</w:t>
                            </w:r>
                            <w:r w:rsidRPr="00702C60">
                              <w:rPr>
                                <w:rFonts w:ascii="HGPｺﾞｼｯｸM" w:eastAsia="HGPｺﾞｼｯｸM" w:hint="eastAsia"/>
                                <w:sz w:val="24"/>
                                <w:szCs w:val="24"/>
                              </w:rPr>
                              <w:t>支援</w:t>
                            </w:r>
                            <w:r w:rsidR="00EB6D84">
                              <w:rPr>
                                <w:rFonts w:ascii="HGPｺﾞｼｯｸM" w:eastAsia="HGPｺﾞｼｯｸM" w:hint="eastAsia"/>
                                <w:sz w:val="24"/>
                                <w:szCs w:val="24"/>
                              </w:rPr>
                              <w:t>策</w:t>
                            </w:r>
                            <w:r w:rsidRPr="00702C60">
                              <w:rPr>
                                <w:rFonts w:ascii="HGPｺﾞｼｯｸM" w:eastAsia="HGPｺﾞｼｯｸM" w:hint="eastAsia"/>
                                <w:sz w:val="24"/>
                                <w:szCs w:val="24"/>
                              </w:rPr>
                              <w:t>が行なわれ</w:t>
                            </w:r>
                            <w:r w:rsidR="00EF0C94">
                              <w:rPr>
                                <w:rFonts w:ascii="HGPｺﾞｼｯｸM" w:eastAsia="HGPｺﾞｼｯｸM" w:hint="eastAsia"/>
                                <w:sz w:val="24"/>
                                <w:szCs w:val="24"/>
                              </w:rPr>
                              <w:t>、</w:t>
                            </w:r>
                            <w:r w:rsidR="002A1F94">
                              <w:rPr>
                                <w:rFonts w:ascii="HGPｺﾞｼｯｸM" w:eastAsia="HGPｺﾞｼｯｸM" w:hint="eastAsia"/>
                                <w:sz w:val="24"/>
                                <w:szCs w:val="24"/>
                              </w:rPr>
                              <w:t>業務</w:t>
                            </w:r>
                            <w:r w:rsidR="00EF0C94" w:rsidRPr="00EF0C94">
                              <w:rPr>
                                <w:rFonts w:ascii="HGPｺﾞｼｯｸM" w:eastAsia="HGPｺﾞｼｯｸM" w:hint="eastAsia"/>
                                <w:sz w:val="24"/>
                                <w:szCs w:val="24"/>
                              </w:rPr>
                              <w:t>効率化や新規顧客・インバウンド客の取り込みを図るため、キャッシュレス決済導入が注目されています。</w:t>
                            </w:r>
                            <w:r w:rsidR="002A1F94">
                              <w:rPr>
                                <w:rFonts w:ascii="HGPｺﾞｼｯｸM" w:eastAsia="HGPｺﾞｼｯｸM" w:hint="eastAsia"/>
                                <w:sz w:val="24"/>
                                <w:szCs w:val="24"/>
                              </w:rPr>
                              <w:t xml:space="preserve">　</w:t>
                            </w:r>
                            <w:r w:rsidR="00EF0C94" w:rsidRPr="00EF0C94">
                              <w:rPr>
                                <w:rFonts w:ascii="HGPｺﾞｼｯｸM" w:eastAsia="HGPｺﾞｼｯｸM" w:hint="eastAsia"/>
                                <w:sz w:val="24"/>
                                <w:szCs w:val="24"/>
                              </w:rPr>
                              <w:t>そこ</w:t>
                            </w:r>
                            <w:r w:rsidR="00EF0C94">
                              <w:rPr>
                                <w:rFonts w:ascii="HGPｺﾞｼｯｸM" w:eastAsia="HGPｺﾞｼｯｸM" w:hint="eastAsia"/>
                                <w:sz w:val="24"/>
                                <w:szCs w:val="24"/>
                              </w:rPr>
                              <w:t>で木更津</w:t>
                            </w:r>
                            <w:r w:rsidR="002A1F94">
                              <w:rPr>
                                <w:rFonts w:ascii="HGPｺﾞｼｯｸM" w:eastAsia="HGPｺﾞｼｯｸM" w:hint="eastAsia"/>
                                <w:sz w:val="24"/>
                                <w:szCs w:val="24"/>
                              </w:rPr>
                              <w:t>商工会議所では、消費税</w:t>
                            </w:r>
                            <w:r w:rsidR="002A1F94">
                              <w:rPr>
                                <w:rFonts w:ascii="HGPｺﾞｼｯｸM" w:eastAsia="HGPｺﾞｼｯｸM"/>
                                <w:sz w:val="24"/>
                                <w:szCs w:val="24"/>
                              </w:rPr>
                              <w:t>軽減税率対策窓口相談等事業の一環として、</w:t>
                            </w:r>
                            <w:r w:rsidR="002A1F94">
                              <w:rPr>
                                <w:rFonts w:ascii="HGPｺﾞｼｯｸM" w:eastAsia="HGPｺﾞｼｯｸM" w:hint="eastAsia"/>
                                <w:sz w:val="24"/>
                                <w:szCs w:val="24"/>
                              </w:rPr>
                              <w:t>「キャッシュレス導入のためのセミナーおよび個別</w:t>
                            </w:r>
                            <w:r w:rsidR="00EF0C94" w:rsidRPr="00EF0C94">
                              <w:rPr>
                                <w:rFonts w:ascii="HGPｺﾞｼｯｸM" w:eastAsia="HGPｺﾞｼｯｸM" w:hint="eastAsia"/>
                                <w:sz w:val="24"/>
                                <w:szCs w:val="24"/>
                              </w:rPr>
                              <w:t>相談会」を</w:t>
                            </w:r>
                            <w:r w:rsidR="002A1F94">
                              <w:rPr>
                                <w:rFonts w:ascii="HGPｺﾞｼｯｸM" w:eastAsia="HGPｺﾞｼｯｸM" w:hint="eastAsia"/>
                                <w:sz w:val="24"/>
                                <w:szCs w:val="24"/>
                              </w:rPr>
                              <w:t>下記の通り</w:t>
                            </w:r>
                            <w:r w:rsidR="002A1F94">
                              <w:rPr>
                                <w:rFonts w:ascii="HGPｺﾞｼｯｸM" w:eastAsia="HGPｺﾞｼｯｸM"/>
                                <w:sz w:val="24"/>
                                <w:szCs w:val="24"/>
                              </w:rPr>
                              <w:t>に</w:t>
                            </w:r>
                            <w:r w:rsidR="00EF0C94" w:rsidRPr="00EF0C94">
                              <w:rPr>
                                <w:rFonts w:ascii="HGPｺﾞｼｯｸM" w:eastAsia="HGPｺﾞｼｯｸM" w:hint="eastAsia"/>
                                <w:sz w:val="24"/>
                                <w:szCs w:val="24"/>
                              </w:rPr>
                              <w:t>開催</w:t>
                            </w:r>
                            <w:r w:rsidR="002A1F94">
                              <w:rPr>
                                <w:rFonts w:ascii="HGPｺﾞｼｯｸM" w:eastAsia="HGPｺﾞｼｯｸM" w:hint="eastAsia"/>
                                <w:sz w:val="24"/>
                                <w:szCs w:val="24"/>
                              </w:rPr>
                              <w:t>いた</w:t>
                            </w:r>
                            <w:r w:rsidR="00EF0C94" w:rsidRPr="00EF0C94">
                              <w:rPr>
                                <w:rFonts w:ascii="HGPｺﾞｼｯｸM" w:eastAsia="HGPｺﾞｼｯｸM" w:hint="eastAsia"/>
                                <w:sz w:val="24"/>
                                <w:szCs w:val="24"/>
                              </w:rPr>
                              <w:t>します。</w:t>
                            </w:r>
                          </w:p>
                          <w:p w:rsidR="00FC5BC4" w:rsidRPr="002A1F94" w:rsidRDefault="00FC5BC4" w:rsidP="002A1F94">
                            <w:pPr>
                              <w:ind w:firstLineChars="100" w:firstLine="240"/>
                              <w:rPr>
                                <w:rFonts w:ascii="HGPｺﾞｼｯｸM" w:eastAsia="HGPｺﾞｼｯｸM"/>
                                <w:sz w:val="24"/>
                                <w:szCs w:val="24"/>
                              </w:rPr>
                            </w:pPr>
                            <w:r>
                              <w:rPr>
                                <w:rFonts w:ascii="HGPｺﾞｼｯｸM" w:eastAsia="HGPｺﾞｼｯｸM" w:hAnsi="HGP創英角ﾎﾟｯﾌﾟ体" w:cs="Times New Roman" w:hint="eastAsia"/>
                                <w:bCs/>
                                <w:color w:val="000000"/>
                                <w:kern w:val="24"/>
                                <w:sz w:val="24"/>
                                <w:szCs w:val="24"/>
                              </w:rPr>
                              <w:t>この機会に</w:t>
                            </w:r>
                            <w:r>
                              <w:rPr>
                                <w:rFonts w:ascii="HGPｺﾞｼｯｸM" w:eastAsia="HGPｺﾞｼｯｸM" w:hAnsi="HGP創英角ﾎﾟｯﾌﾟ体" w:cs="Times New Roman"/>
                                <w:bCs/>
                                <w:color w:val="000000"/>
                                <w:kern w:val="24"/>
                                <w:sz w:val="24"/>
                                <w:szCs w:val="24"/>
                              </w:rPr>
                              <w:t>是非</w:t>
                            </w:r>
                            <w:r w:rsidR="002A1F94">
                              <w:rPr>
                                <w:rFonts w:ascii="HGPｺﾞｼｯｸM" w:eastAsia="HGPｺﾞｼｯｸM" w:hAnsi="HGP創英角ﾎﾟｯﾌﾟ体" w:cs="Times New Roman" w:hint="eastAsia"/>
                                <w:bCs/>
                                <w:color w:val="000000"/>
                                <w:kern w:val="24"/>
                                <w:sz w:val="24"/>
                                <w:szCs w:val="24"/>
                              </w:rPr>
                              <w:t>ご検討</w:t>
                            </w:r>
                            <w:r w:rsidR="002A1F94">
                              <w:rPr>
                                <w:rFonts w:ascii="HGPｺﾞｼｯｸM" w:eastAsia="HGPｺﾞｼｯｸM" w:hAnsi="HGP創英角ﾎﾟｯﾌﾟ体" w:cs="Times New Roman"/>
                                <w:bCs/>
                                <w:color w:val="000000"/>
                                <w:kern w:val="24"/>
                                <w:sz w:val="24"/>
                                <w:szCs w:val="24"/>
                              </w:rPr>
                              <w:t>、</w:t>
                            </w:r>
                            <w:r>
                              <w:rPr>
                                <w:rFonts w:ascii="HGPｺﾞｼｯｸM" w:eastAsia="HGPｺﾞｼｯｸM" w:hAnsi="HGP創英角ﾎﾟｯﾌﾟ体" w:cs="Times New Roman"/>
                                <w:bCs/>
                                <w:color w:val="000000"/>
                                <w:kern w:val="24"/>
                                <w:sz w:val="24"/>
                                <w:szCs w:val="24"/>
                              </w:rPr>
                              <w:t>ご参加ください。</w:t>
                            </w:r>
                            <w:r w:rsidR="002A1F94">
                              <w:rPr>
                                <w:rFonts w:ascii="HGPｺﾞｼｯｸM" w:eastAsia="HGPｺﾞｼｯｸM" w:hAnsi="HGP創英角ﾎﾟｯﾌﾟ体" w:cs="Times New Roman" w:hint="eastAsia"/>
                                <w:bCs/>
                                <w:color w:val="000000"/>
                                <w:kern w:val="24"/>
                                <w:sz w:val="24"/>
                                <w:szCs w:val="24"/>
                              </w:rPr>
                              <w:t>皆様の</w:t>
                            </w:r>
                            <w:r w:rsidR="002A1F94">
                              <w:rPr>
                                <w:rFonts w:ascii="HGPｺﾞｼｯｸM" w:eastAsia="HGPｺﾞｼｯｸM" w:hAnsi="HGP創英角ﾎﾟｯﾌﾟ体" w:cs="Times New Roman"/>
                                <w:bCs/>
                                <w:color w:val="000000"/>
                                <w:kern w:val="24"/>
                                <w:sz w:val="24"/>
                                <w:szCs w:val="24"/>
                              </w:rPr>
                              <w:t>ご参加をお待ちしております。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0;margin-top:31.25pt;width:489.75pt;height:117.7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">
                <v:textbox>
                  <w:txbxContent>
                    <w:p w:rsidR="002A1F94" w:rsidRDefault="00702C60" w:rsidP="002A1F94">
                      <w:pPr>
                        <w:ind w:firstLineChars="100" w:firstLine="240"/>
                        <w:rPr>
                          <w:rFonts w:ascii="HGPｺﾞｼｯｸM" w:eastAsia="HGPｺﾞｼｯｸM"/>
                          <w:sz w:val="24"/>
                          <w:szCs w:val="24"/>
                        </w:rPr>
                      </w:pPr>
                      <w:r w:rsidRPr="00702C60">
                        <w:rPr>
                          <w:rFonts w:ascii="HGPｺﾞｼｯｸM" w:eastAsia="HGPｺﾞｼｯｸM" w:hint="eastAsia"/>
                          <w:sz w:val="24"/>
                          <w:szCs w:val="24"/>
                        </w:rPr>
                        <w:t>10月の消費税率引上げに伴い、</w:t>
                      </w:r>
                      <w:r w:rsidR="00EB6D84">
                        <w:rPr>
                          <w:rFonts w:ascii="HGPｺﾞｼｯｸM" w:eastAsia="HGPｺﾞｼｯｸM" w:hint="eastAsia"/>
                          <w:sz w:val="24"/>
                          <w:szCs w:val="24"/>
                        </w:rPr>
                        <w:t>「</w:t>
                      </w:r>
                      <w:r w:rsidRPr="00702C60">
                        <w:rPr>
                          <w:rFonts w:ascii="HGPｺﾞｼｯｸM" w:eastAsia="HGPｺﾞｼｯｸM" w:hint="eastAsia"/>
                          <w:sz w:val="24"/>
                          <w:szCs w:val="24"/>
                        </w:rPr>
                        <w:t>キャッシュレス・消費者還元事業</w:t>
                      </w:r>
                      <w:r w:rsidR="00EB6D84">
                        <w:rPr>
                          <w:rFonts w:ascii="HGPｺﾞｼｯｸM" w:eastAsia="HGPｺﾞｼｯｸM" w:hint="eastAsia"/>
                          <w:sz w:val="24"/>
                          <w:szCs w:val="24"/>
                        </w:rPr>
                        <w:t>」の</w:t>
                      </w:r>
                      <w:r w:rsidRPr="00702C60">
                        <w:rPr>
                          <w:rFonts w:ascii="HGPｺﾞｼｯｸM" w:eastAsia="HGPｺﾞｼｯｸM" w:hint="eastAsia"/>
                          <w:sz w:val="24"/>
                          <w:szCs w:val="24"/>
                        </w:rPr>
                        <w:t>実施</w:t>
                      </w:r>
                      <w:r w:rsidR="00EB6D84">
                        <w:rPr>
                          <w:rFonts w:ascii="HGPｺﾞｼｯｸM" w:eastAsia="HGPｺﾞｼｯｸM" w:hint="eastAsia"/>
                          <w:sz w:val="24"/>
                          <w:szCs w:val="24"/>
                        </w:rPr>
                        <w:t>が</w:t>
                      </w:r>
                      <w:r w:rsidR="00EB6D84">
                        <w:rPr>
                          <w:rFonts w:ascii="HGPｺﾞｼｯｸM" w:eastAsia="HGPｺﾞｼｯｸM"/>
                          <w:sz w:val="24"/>
                          <w:szCs w:val="24"/>
                        </w:rPr>
                        <w:t>予定</w:t>
                      </w:r>
                      <w:r w:rsidRPr="00702C60">
                        <w:rPr>
                          <w:rFonts w:ascii="HGPｺﾞｼｯｸM" w:eastAsia="HGPｺﾞｼｯｸM" w:hint="eastAsia"/>
                          <w:sz w:val="24"/>
                          <w:szCs w:val="24"/>
                        </w:rPr>
                        <w:t>され、消費者への5％還元、決済端末等の導入補助、決済手数料の補助など</w:t>
                      </w:r>
                      <w:r w:rsidR="00753ADA">
                        <w:rPr>
                          <w:rFonts w:ascii="HGPｺﾞｼｯｸM" w:eastAsia="HGPｺﾞｼｯｸM" w:hint="eastAsia"/>
                          <w:sz w:val="24"/>
                          <w:szCs w:val="24"/>
                        </w:rPr>
                        <w:t>様々な</w:t>
                      </w:r>
                      <w:r w:rsidRPr="00702C60">
                        <w:rPr>
                          <w:rFonts w:ascii="HGPｺﾞｼｯｸM" w:eastAsia="HGPｺﾞｼｯｸM" w:hint="eastAsia"/>
                          <w:sz w:val="24"/>
                          <w:szCs w:val="24"/>
                        </w:rPr>
                        <w:t>支援</w:t>
                      </w:r>
                      <w:r w:rsidR="00EB6D84">
                        <w:rPr>
                          <w:rFonts w:ascii="HGPｺﾞｼｯｸM" w:eastAsia="HGPｺﾞｼｯｸM" w:hint="eastAsia"/>
                          <w:sz w:val="24"/>
                          <w:szCs w:val="24"/>
                        </w:rPr>
                        <w:t>策</w:t>
                      </w:r>
                      <w:r w:rsidRPr="00702C60">
                        <w:rPr>
                          <w:rFonts w:ascii="HGPｺﾞｼｯｸM" w:eastAsia="HGPｺﾞｼｯｸM" w:hint="eastAsia"/>
                          <w:sz w:val="24"/>
                          <w:szCs w:val="24"/>
                        </w:rPr>
                        <w:t>が行なわれ</w:t>
                      </w:r>
                      <w:r w:rsidR="00EF0C94">
                        <w:rPr>
                          <w:rFonts w:ascii="HGPｺﾞｼｯｸM" w:eastAsia="HGPｺﾞｼｯｸM" w:hint="eastAsia"/>
                          <w:sz w:val="24"/>
                          <w:szCs w:val="24"/>
                        </w:rPr>
                        <w:t>、</w:t>
                      </w:r>
                      <w:r w:rsidR="002A1F94">
                        <w:rPr>
                          <w:rFonts w:ascii="HGPｺﾞｼｯｸM" w:eastAsia="HGPｺﾞｼｯｸM" w:hint="eastAsia"/>
                          <w:sz w:val="24"/>
                          <w:szCs w:val="24"/>
                        </w:rPr>
                        <w:t>業務</w:t>
                      </w:r>
                      <w:r w:rsidR="00EF0C94" w:rsidRPr="00EF0C94">
                        <w:rPr>
                          <w:rFonts w:ascii="HGPｺﾞｼｯｸM" w:eastAsia="HGPｺﾞｼｯｸM" w:hint="eastAsia"/>
                          <w:sz w:val="24"/>
                          <w:szCs w:val="24"/>
                        </w:rPr>
                        <w:t>効率化や新規顧客・インバウンド客の取り込みを図るため、キャッシュレス決済導入が注目されています。</w:t>
                      </w:r>
                      <w:r w:rsidR="002A1F94">
                        <w:rPr>
                          <w:rFonts w:ascii="HGPｺﾞｼｯｸM" w:eastAsia="HGPｺﾞｼｯｸM" w:hint="eastAsia"/>
                          <w:sz w:val="24"/>
                          <w:szCs w:val="24"/>
                        </w:rPr>
                        <w:t xml:space="preserve">　</w:t>
                      </w:r>
                      <w:r w:rsidR="00EF0C94" w:rsidRPr="00EF0C94">
                        <w:rPr>
                          <w:rFonts w:ascii="HGPｺﾞｼｯｸM" w:eastAsia="HGPｺﾞｼｯｸM" w:hint="eastAsia"/>
                          <w:sz w:val="24"/>
                          <w:szCs w:val="24"/>
                        </w:rPr>
                        <w:t>そこ</w:t>
                      </w:r>
                      <w:r w:rsidR="00EF0C94">
                        <w:rPr>
                          <w:rFonts w:ascii="HGPｺﾞｼｯｸM" w:eastAsia="HGPｺﾞｼｯｸM" w:hint="eastAsia"/>
                          <w:sz w:val="24"/>
                          <w:szCs w:val="24"/>
                        </w:rPr>
                        <w:t>で木更津</w:t>
                      </w:r>
                      <w:r w:rsidR="002A1F94">
                        <w:rPr>
                          <w:rFonts w:ascii="HGPｺﾞｼｯｸM" w:eastAsia="HGPｺﾞｼｯｸM" w:hint="eastAsia"/>
                          <w:sz w:val="24"/>
                          <w:szCs w:val="24"/>
                        </w:rPr>
                        <w:t>商工会議所では、消費税</w:t>
                      </w:r>
                      <w:r w:rsidR="002A1F94">
                        <w:rPr>
                          <w:rFonts w:ascii="HGPｺﾞｼｯｸM" w:eastAsia="HGPｺﾞｼｯｸM"/>
                          <w:sz w:val="24"/>
                          <w:szCs w:val="24"/>
                        </w:rPr>
                        <w:t>軽減税率対策窓口相談等事業の一環として、</w:t>
                      </w:r>
                      <w:r w:rsidR="002A1F94">
                        <w:rPr>
                          <w:rFonts w:ascii="HGPｺﾞｼｯｸM" w:eastAsia="HGPｺﾞｼｯｸM" w:hint="eastAsia"/>
                          <w:sz w:val="24"/>
                          <w:szCs w:val="24"/>
                        </w:rPr>
                        <w:t>「キャッシュレス導入のためのセミナーおよび個別</w:t>
                      </w:r>
                      <w:r w:rsidR="00EF0C94" w:rsidRPr="00EF0C94">
                        <w:rPr>
                          <w:rFonts w:ascii="HGPｺﾞｼｯｸM" w:eastAsia="HGPｺﾞｼｯｸM" w:hint="eastAsia"/>
                          <w:sz w:val="24"/>
                          <w:szCs w:val="24"/>
                        </w:rPr>
                        <w:t>相談会」を</w:t>
                      </w:r>
                      <w:r w:rsidR="002A1F94">
                        <w:rPr>
                          <w:rFonts w:ascii="HGPｺﾞｼｯｸM" w:eastAsia="HGPｺﾞｼｯｸM" w:hint="eastAsia"/>
                          <w:sz w:val="24"/>
                          <w:szCs w:val="24"/>
                        </w:rPr>
                        <w:t>下記の通り</w:t>
                      </w:r>
                      <w:r w:rsidR="002A1F94">
                        <w:rPr>
                          <w:rFonts w:ascii="HGPｺﾞｼｯｸM" w:eastAsia="HGPｺﾞｼｯｸM"/>
                          <w:sz w:val="24"/>
                          <w:szCs w:val="24"/>
                        </w:rPr>
                        <w:t>に</w:t>
                      </w:r>
                      <w:r w:rsidR="00EF0C94" w:rsidRPr="00EF0C94">
                        <w:rPr>
                          <w:rFonts w:ascii="HGPｺﾞｼｯｸM" w:eastAsia="HGPｺﾞｼｯｸM" w:hint="eastAsia"/>
                          <w:sz w:val="24"/>
                          <w:szCs w:val="24"/>
                        </w:rPr>
                        <w:t>開催</w:t>
                      </w:r>
                      <w:r w:rsidR="002A1F94">
                        <w:rPr>
                          <w:rFonts w:ascii="HGPｺﾞｼｯｸM" w:eastAsia="HGPｺﾞｼｯｸM" w:hint="eastAsia"/>
                          <w:sz w:val="24"/>
                          <w:szCs w:val="24"/>
                        </w:rPr>
                        <w:t>いた</w:t>
                      </w:r>
                      <w:r w:rsidR="00EF0C94" w:rsidRPr="00EF0C94">
                        <w:rPr>
                          <w:rFonts w:ascii="HGPｺﾞｼｯｸM" w:eastAsia="HGPｺﾞｼｯｸM" w:hint="eastAsia"/>
                          <w:sz w:val="24"/>
                          <w:szCs w:val="24"/>
                        </w:rPr>
                        <w:t>します。</w:t>
                      </w:r>
                    </w:p>
                    <w:p w:rsidR="00FC5BC4" w:rsidRPr="002A1F94" w:rsidRDefault="00FC5BC4" w:rsidP="002A1F94">
                      <w:pPr>
                        <w:ind w:firstLineChars="100" w:firstLine="240"/>
                        <w:rPr>
                          <w:rFonts w:ascii="HGPｺﾞｼｯｸM" w:eastAsia="HGPｺﾞｼｯｸM" w:hint="eastAsia"/>
                          <w:sz w:val="24"/>
                          <w:szCs w:val="24"/>
                        </w:rPr>
                      </w:pPr>
                      <w:r>
                        <w:rPr>
                          <w:rFonts w:ascii="HGPｺﾞｼｯｸM" w:eastAsia="HGPｺﾞｼｯｸM" w:hAnsi="HGP創英角ﾎﾟｯﾌﾟ体" w:cs="Times New Roman" w:hint="eastAsia"/>
                          <w:bCs/>
                          <w:color w:val="000000"/>
                          <w:kern w:val="24"/>
                          <w:sz w:val="24"/>
                          <w:szCs w:val="24"/>
                        </w:rPr>
                        <w:t>この機会に</w:t>
                      </w:r>
                      <w:r>
                        <w:rPr>
                          <w:rFonts w:ascii="HGPｺﾞｼｯｸM" w:eastAsia="HGPｺﾞｼｯｸM" w:hAnsi="HGP創英角ﾎﾟｯﾌﾟ体" w:cs="Times New Roman"/>
                          <w:bCs/>
                          <w:color w:val="000000"/>
                          <w:kern w:val="24"/>
                          <w:sz w:val="24"/>
                          <w:szCs w:val="24"/>
                        </w:rPr>
                        <w:t>是非</w:t>
                      </w:r>
                      <w:r w:rsidR="002A1F94">
                        <w:rPr>
                          <w:rFonts w:ascii="HGPｺﾞｼｯｸM" w:eastAsia="HGPｺﾞｼｯｸM" w:hAnsi="HGP創英角ﾎﾟｯﾌﾟ体" w:cs="Times New Roman" w:hint="eastAsia"/>
                          <w:bCs/>
                          <w:color w:val="000000"/>
                          <w:kern w:val="24"/>
                          <w:sz w:val="24"/>
                          <w:szCs w:val="24"/>
                        </w:rPr>
                        <w:t>ご検討</w:t>
                      </w:r>
                      <w:r w:rsidR="002A1F94">
                        <w:rPr>
                          <w:rFonts w:ascii="HGPｺﾞｼｯｸM" w:eastAsia="HGPｺﾞｼｯｸM" w:hAnsi="HGP創英角ﾎﾟｯﾌﾟ体" w:cs="Times New Roman"/>
                          <w:bCs/>
                          <w:color w:val="000000"/>
                          <w:kern w:val="24"/>
                          <w:sz w:val="24"/>
                          <w:szCs w:val="24"/>
                        </w:rPr>
                        <w:t>、</w:t>
                      </w:r>
                      <w:r>
                        <w:rPr>
                          <w:rFonts w:ascii="HGPｺﾞｼｯｸM" w:eastAsia="HGPｺﾞｼｯｸM" w:hAnsi="HGP創英角ﾎﾟｯﾌﾟ体" w:cs="Times New Roman"/>
                          <w:bCs/>
                          <w:color w:val="000000"/>
                          <w:kern w:val="24"/>
                          <w:sz w:val="24"/>
                          <w:szCs w:val="24"/>
                        </w:rPr>
                        <w:t>ご参加ください。</w:t>
                      </w:r>
                      <w:r w:rsidR="002A1F94">
                        <w:rPr>
                          <w:rFonts w:ascii="HGPｺﾞｼｯｸM" w:eastAsia="HGPｺﾞｼｯｸM" w:hAnsi="HGP創英角ﾎﾟｯﾌﾟ体" w:cs="Times New Roman" w:hint="eastAsia"/>
                          <w:bCs/>
                          <w:color w:val="000000"/>
                          <w:kern w:val="24"/>
                          <w:sz w:val="24"/>
                          <w:szCs w:val="24"/>
                        </w:rPr>
                        <w:t>皆様の</w:t>
                      </w:r>
                      <w:r w:rsidR="002A1F94">
                        <w:rPr>
                          <w:rFonts w:ascii="HGPｺﾞｼｯｸM" w:eastAsia="HGPｺﾞｼｯｸM" w:hAnsi="HGP創英角ﾎﾟｯﾌﾟ体" w:cs="Times New Roman"/>
                          <w:bCs/>
                          <w:color w:val="000000"/>
                          <w:kern w:val="24"/>
                          <w:sz w:val="24"/>
                          <w:szCs w:val="24"/>
                        </w:rPr>
                        <w:t>ご参加をお待ちしております。</w:t>
                      </w:r>
                    </w:p>
                  </w:txbxContent>
                </v:textbox>
                <w10:wrap type="square" anchorx="margin"/>
              </v:shape>
            </w:pict>
          </mc:Fallback>
        </mc:AlternateContent>
      </w:r>
    </w:p>
    <w:p w:rsidR="001F509E" w:rsidRPr="004C26F0" w:rsidRDefault="001F509E" w:rsidP="004C26F0">
      <w:pPr>
        <w:rPr>
          <w:rFonts w:ascii="ＭＳ ゴシック" w:eastAsia="ＭＳ ゴシック" w:hAnsi="ＭＳ ゴシック" w:cs="Meiryo UI"/>
          <w:b/>
          <w:bCs/>
          <w:color w:val="000000" w:themeColor="text1"/>
          <w:kern w:val="24"/>
          <w:sz w:val="40"/>
          <w:szCs w:val="40"/>
        </w:rPr>
      </w:pPr>
      <w:r w:rsidRPr="001F509E">
        <w:rPr>
          <w:rFonts w:ascii="ＭＳ ゴシック" w:eastAsia="ＭＳ ゴシック" w:hAnsi="ＭＳ ゴシック" w:cs="Meiryo UI" w:hint="eastAsia"/>
          <w:b/>
          <w:bCs/>
          <w:color w:val="000000" w:themeColor="text1"/>
          <w:kern w:val="24"/>
          <w:sz w:val="28"/>
          <w:szCs w:val="28"/>
        </w:rPr>
        <w:t>■日時：2019年</w:t>
      </w:r>
      <w:r w:rsidRPr="001F509E">
        <w:rPr>
          <w:rFonts w:ascii="ＭＳ ゴシック" w:eastAsia="ＭＳ ゴシック" w:hAnsi="ＭＳ ゴシック" w:cs="Meiryo UI" w:hint="eastAsia"/>
          <w:b/>
          <w:bCs/>
          <w:color w:val="000000" w:themeColor="text1"/>
          <w:kern w:val="24"/>
          <w:sz w:val="48"/>
          <w:szCs w:val="48"/>
        </w:rPr>
        <w:t>6</w:t>
      </w:r>
      <w:r w:rsidRPr="001F509E">
        <w:rPr>
          <w:rFonts w:ascii="ＭＳ ゴシック" w:eastAsia="ＭＳ ゴシック" w:hAnsi="ＭＳ ゴシック" w:cs="Meiryo UI" w:hint="eastAsia"/>
          <w:b/>
          <w:bCs/>
          <w:color w:val="000000" w:themeColor="text1"/>
          <w:kern w:val="24"/>
          <w:sz w:val="28"/>
          <w:szCs w:val="28"/>
        </w:rPr>
        <w:t>月</w:t>
      </w:r>
      <w:r w:rsidR="004C26F0">
        <w:rPr>
          <w:rFonts w:ascii="ＭＳ ゴシック" w:eastAsia="ＭＳ ゴシック" w:hAnsi="ＭＳ ゴシック" w:cs="Meiryo UI" w:hint="eastAsia"/>
          <w:b/>
          <w:bCs/>
          <w:color w:val="000000" w:themeColor="text1"/>
          <w:kern w:val="24"/>
          <w:sz w:val="48"/>
          <w:szCs w:val="48"/>
        </w:rPr>
        <w:t>28</w:t>
      </w:r>
      <w:r w:rsidRPr="001F509E">
        <w:rPr>
          <w:rFonts w:ascii="ＭＳ ゴシック" w:eastAsia="ＭＳ ゴシック" w:hAnsi="ＭＳ ゴシック" w:cs="Meiryo UI" w:hint="eastAsia"/>
          <w:b/>
          <w:bCs/>
          <w:color w:val="000000" w:themeColor="text1"/>
          <w:kern w:val="24"/>
          <w:sz w:val="28"/>
          <w:szCs w:val="28"/>
        </w:rPr>
        <w:t>日</w:t>
      </w:r>
      <w:r w:rsidR="004C26F0">
        <w:rPr>
          <w:rFonts w:ascii="ＭＳ ゴシック" w:eastAsia="ＭＳ ゴシック" w:hAnsi="ＭＳ ゴシック" w:cs="Meiryo UI" w:hint="eastAsia"/>
          <w:b/>
          <w:bCs/>
          <w:color w:val="000000" w:themeColor="text1"/>
          <w:kern w:val="24"/>
          <w:sz w:val="40"/>
          <w:szCs w:val="40"/>
        </w:rPr>
        <w:t>（金</w:t>
      </w:r>
      <w:r w:rsidRPr="001F509E">
        <w:rPr>
          <w:rFonts w:ascii="ＭＳ ゴシック" w:eastAsia="ＭＳ ゴシック" w:hAnsi="ＭＳ ゴシック" w:cs="Meiryo UI" w:hint="eastAsia"/>
          <w:b/>
          <w:bCs/>
          <w:color w:val="000000" w:themeColor="text1"/>
          <w:kern w:val="24"/>
          <w:sz w:val="40"/>
          <w:szCs w:val="40"/>
        </w:rPr>
        <w:t>）1</w:t>
      </w:r>
      <w:r w:rsidR="004C26F0">
        <w:rPr>
          <w:rFonts w:ascii="ＭＳ ゴシック" w:eastAsia="ＭＳ ゴシック" w:hAnsi="ＭＳ ゴシック" w:cs="Meiryo UI" w:hint="eastAsia"/>
          <w:b/>
          <w:bCs/>
          <w:color w:val="000000" w:themeColor="text1"/>
          <w:kern w:val="24"/>
          <w:sz w:val="40"/>
          <w:szCs w:val="40"/>
        </w:rPr>
        <w:t>4</w:t>
      </w:r>
      <w:r w:rsidRPr="001F509E">
        <w:rPr>
          <w:rFonts w:ascii="ＭＳ ゴシック" w:eastAsia="ＭＳ ゴシック" w:hAnsi="ＭＳ ゴシック" w:cs="Meiryo UI" w:hint="eastAsia"/>
          <w:b/>
          <w:bCs/>
          <w:color w:val="000000" w:themeColor="text1"/>
          <w:kern w:val="24"/>
          <w:sz w:val="40"/>
          <w:szCs w:val="40"/>
        </w:rPr>
        <w:t>：00～</w:t>
      </w:r>
      <w:r w:rsidR="004C26F0">
        <w:rPr>
          <w:rFonts w:ascii="ＭＳ ゴシック" w:eastAsia="ＭＳ ゴシック" w:hAnsi="ＭＳ ゴシック" w:cs="Meiryo UI" w:hint="eastAsia"/>
          <w:b/>
          <w:bCs/>
          <w:color w:val="000000" w:themeColor="text1"/>
          <w:kern w:val="24"/>
          <w:sz w:val="40"/>
          <w:szCs w:val="40"/>
        </w:rPr>
        <w:t>16</w:t>
      </w:r>
      <w:r w:rsidRPr="001F509E">
        <w:rPr>
          <w:rFonts w:ascii="ＭＳ ゴシック" w:eastAsia="ＭＳ ゴシック" w:hAnsi="ＭＳ ゴシック" w:cs="Meiryo UI" w:hint="eastAsia"/>
          <w:b/>
          <w:bCs/>
          <w:color w:val="000000" w:themeColor="text1"/>
          <w:kern w:val="24"/>
          <w:sz w:val="40"/>
          <w:szCs w:val="40"/>
        </w:rPr>
        <w:t>：00</w:t>
      </w:r>
    </w:p>
    <w:p w:rsidR="001F509E" w:rsidRDefault="001F509E" w:rsidP="001842BD">
      <w:pPr>
        <w:pStyle w:val="Web"/>
        <w:kinsoku w:val="0"/>
        <w:overflowPunct w:val="0"/>
        <w:spacing w:beforeLines="50" w:before="180" w:beforeAutospacing="0" w:after="0" w:afterAutospacing="0" w:line="400" w:lineRule="exact"/>
        <w:textAlignment w:val="baseline"/>
        <w:rPr>
          <w:rFonts w:cs="Meiryo UI"/>
          <w:b/>
          <w:bCs/>
          <w:color w:val="000000" w:themeColor="text1"/>
          <w:kern w:val="24"/>
          <w:sz w:val="28"/>
          <w:szCs w:val="28"/>
        </w:rPr>
      </w:pPr>
      <w:r w:rsidRPr="001F509E">
        <w:rPr>
          <w:rFonts w:cs="Meiryo UI" w:hint="eastAsia"/>
          <w:b/>
          <w:bCs/>
          <w:color w:val="000000" w:themeColor="text1"/>
          <w:kern w:val="24"/>
          <w:sz w:val="28"/>
          <w:szCs w:val="28"/>
        </w:rPr>
        <w:t>■会場：木更津商工会議所　3階研修室　（木更津市潮浜1-17-59）</w:t>
      </w:r>
    </w:p>
    <w:p w:rsidR="004C26F0" w:rsidRPr="00B56B0B" w:rsidRDefault="004C26F0" w:rsidP="004C26F0">
      <w:pPr>
        <w:pStyle w:val="Web"/>
        <w:kinsoku w:val="0"/>
        <w:overflowPunct w:val="0"/>
        <w:spacing w:beforeLines="50" w:before="180" w:beforeAutospacing="0" w:after="0" w:afterAutospacing="0" w:line="400" w:lineRule="exact"/>
        <w:textAlignment w:val="baseline"/>
        <w:rPr>
          <w:rFonts w:cs="Meiryo UI"/>
          <w:b/>
          <w:bCs/>
          <w:color w:val="000000" w:themeColor="text1"/>
          <w:kern w:val="24"/>
          <w:sz w:val="26"/>
          <w:szCs w:val="26"/>
        </w:rPr>
      </w:pPr>
      <w:r w:rsidRPr="00B56B0B">
        <w:rPr>
          <w:rFonts w:cs="Meiryo UI" w:hint="eastAsia"/>
          <w:b/>
          <w:bCs/>
          <w:color w:val="000000" w:themeColor="text1"/>
          <w:kern w:val="24"/>
          <w:sz w:val="26"/>
          <w:szCs w:val="26"/>
        </w:rPr>
        <w:t>■内容</w:t>
      </w:r>
      <w:r w:rsidR="00B56B0B">
        <w:rPr>
          <w:rFonts w:cs="Meiryo UI" w:hint="eastAsia"/>
          <w:b/>
          <w:bCs/>
          <w:color w:val="000000" w:themeColor="text1"/>
          <w:kern w:val="24"/>
          <w:sz w:val="26"/>
          <w:szCs w:val="26"/>
        </w:rPr>
        <w:t>（タイムスケジュール）：</w:t>
      </w:r>
    </w:p>
    <w:p w:rsidR="004C26F0" w:rsidRPr="00B56B0B" w:rsidRDefault="004C26F0" w:rsidP="001F509E">
      <w:pPr>
        <w:pStyle w:val="Web"/>
        <w:kinsoku w:val="0"/>
        <w:overflowPunct w:val="0"/>
        <w:spacing w:before="0" w:beforeAutospacing="0" w:after="0" w:afterAutospacing="0" w:line="400" w:lineRule="exact"/>
        <w:textAlignment w:val="baseline"/>
        <w:rPr>
          <w:rFonts w:cs="Meiryo UI"/>
          <w:b/>
          <w:bCs/>
          <w:color w:val="000000" w:themeColor="text1"/>
          <w:kern w:val="24"/>
          <w:sz w:val="26"/>
          <w:szCs w:val="26"/>
        </w:rPr>
      </w:pPr>
      <w:r w:rsidRPr="00B56B0B">
        <w:rPr>
          <w:rFonts w:cs="Meiryo UI" w:hint="eastAsia"/>
          <w:b/>
          <w:bCs/>
          <w:color w:val="000000" w:themeColor="text1"/>
          <w:kern w:val="24"/>
          <w:sz w:val="26"/>
          <w:szCs w:val="26"/>
        </w:rPr>
        <w:t xml:space="preserve">　　14：00～14：30　　</w:t>
      </w:r>
      <w:r w:rsidR="002A1F94" w:rsidRPr="00B56B0B">
        <w:rPr>
          <w:rFonts w:cs="Meiryo UI" w:hint="eastAsia"/>
          <w:b/>
          <w:bCs/>
          <w:color w:val="000000" w:themeColor="text1"/>
          <w:kern w:val="24"/>
          <w:sz w:val="26"/>
          <w:szCs w:val="26"/>
        </w:rPr>
        <w:t>キャッシュレス</w:t>
      </w:r>
      <w:r w:rsidRPr="00B56B0B">
        <w:rPr>
          <w:rFonts w:cs="Meiryo UI" w:hint="eastAsia"/>
          <w:b/>
          <w:bCs/>
          <w:color w:val="000000" w:themeColor="text1"/>
          <w:kern w:val="24"/>
          <w:sz w:val="26"/>
          <w:szCs w:val="26"/>
        </w:rPr>
        <w:t>決済</w:t>
      </w:r>
      <w:r w:rsidR="002A1F94" w:rsidRPr="00B56B0B">
        <w:rPr>
          <w:rFonts w:cs="Meiryo UI" w:hint="eastAsia"/>
          <w:b/>
          <w:bCs/>
          <w:color w:val="000000" w:themeColor="text1"/>
          <w:kern w:val="24"/>
          <w:sz w:val="26"/>
          <w:szCs w:val="26"/>
        </w:rPr>
        <w:t>と</w:t>
      </w:r>
      <w:r w:rsidRPr="00B56B0B">
        <w:rPr>
          <w:rFonts w:cs="Meiryo UI" w:hint="eastAsia"/>
          <w:b/>
          <w:bCs/>
          <w:color w:val="000000" w:themeColor="text1"/>
          <w:kern w:val="24"/>
          <w:sz w:val="26"/>
          <w:szCs w:val="26"/>
        </w:rPr>
        <w:t>端末導入補助について</w:t>
      </w:r>
    </w:p>
    <w:p w:rsidR="004C26F0" w:rsidRPr="00B56B0B" w:rsidRDefault="002A1F94" w:rsidP="001F509E">
      <w:pPr>
        <w:pStyle w:val="Web"/>
        <w:kinsoku w:val="0"/>
        <w:overflowPunct w:val="0"/>
        <w:spacing w:before="0" w:beforeAutospacing="0" w:after="0" w:afterAutospacing="0" w:line="400" w:lineRule="exact"/>
        <w:textAlignment w:val="baseline"/>
        <w:rPr>
          <w:rFonts w:cs="Meiryo UI"/>
          <w:b/>
          <w:bCs/>
          <w:color w:val="000000" w:themeColor="text1"/>
          <w:kern w:val="24"/>
          <w:sz w:val="26"/>
          <w:szCs w:val="26"/>
        </w:rPr>
      </w:pPr>
      <w:r w:rsidRPr="00B56B0B">
        <w:rPr>
          <w:rFonts w:cs="Meiryo UI" w:hint="eastAsia"/>
          <w:b/>
          <w:bCs/>
          <w:color w:val="000000" w:themeColor="text1"/>
          <w:kern w:val="24"/>
          <w:sz w:val="26"/>
          <w:szCs w:val="26"/>
        </w:rPr>
        <w:t xml:space="preserve">　　　　　　　　　　　</w:t>
      </w:r>
      <w:r w:rsidR="004C26F0" w:rsidRPr="00B56B0B">
        <w:rPr>
          <w:rFonts w:cs="Meiryo UI" w:hint="eastAsia"/>
          <w:b/>
          <w:bCs/>
          <w:color w:val="000000" w:themeColor="text1"/>
          <w:kern w:val="24"/>
          <w:sz w:val="26"/>
          <w:szCs w:val="26"/>
        </w:rPr>
        <w:t xml:space="preserve">　</w:t>
      </w:r>
      <w:r w:rsidRPr="00B56B0B">
        <w:rPr>
          <w:rFonts w:cs="Meiryo UI" w:hint="eastAsia"/>
          <w:b/>
          <w:bCs/>
          <w:color w:val="000000" w:themeColor="text1"/>
          <w:kern w:val="24"/>
          <w:sz w:val="26"/>
          <w:szCs w:val="26"/>
        </w:rPr>
        <w:t>【</w:t>
      </w:r>
      <w:r w:rsidR="001842BD" w:rsidRPr="00B56B0B">
        <w:rPr>
          <w:rFonts w:cs="Meiryo UI" w:hint="eastAsia"/>
          <w:b/>
          <w:bCs/>
          <w:color w:val="000000" w:themeColor="text1"/>
          <w:kern w:val="24"/>
          <w:sz w:val="26"/>
          <w:szCs w:val="26"/>
        </w:rPr>
        <w:t>説明：</w:t>
      </w:r>
      <w:r w:rsidR="004C26F0" w:rsidRPr="00B56B0B">
        <w:rPr>
          <w:rFonts w:cs="Meiryo UI" w:hint="eastAsia"/>
          <w:b/>
          <w:bCs/>
          <w:color w:val="000000" w:themeColor="text1"/>
          <w:kern w:val="24"/>
          <w:sz w:val="26"/>
          <w:szCs w:val="26"/>
        </w:rPr>
        <w:t>ちばぎんＪＣＢ</w:t>
      </w:r>
      <w:r w:rsidR="00F92937" w:rsidRPr="00B56B0B">
        <w:rPr>
          <w:rFonts w:cs="Meiryo UI" w:hint="eastAsia"/>
          <w:b/>
          <w:bCs/>
          <w:color w:val="000000" w:themeColor="text1"/>
          <w:kern w:val="24"/>
          <w:sz w:val="26"/>
          <w:szCs w:val="26"/>
        </w:rPr>
        <w:t>カード</w:t>
      </w:r>
      <w:r w:rsidR="00DA33F8" w:rsidRPr="00B56B0B">
        <w:rPr>
          <w:rFonts w:cs="Meiryo UI" w:hint="eastAsia"/>
          <w:b/>
          <w:bCs/>
          <w:color w:val="000000" w:themeColor="text1"/>
          <w:kern w:val="24"/>
          <w:sz w:val="26"/>
          <w:szCs w:val="26"/>
        </w:rPr>
        <w:t>㈱・ちばぎんＤＣカード㈱</w:t>
      </w:r>
      <w:r w:rsidRPr="00B56B0B">
        <w:rPr>
          <w:rFonts w:cs="Meiryo UI" w:hint="eastAsia"/>
          <w:b/>
          <w:bCs/>
          <w:color w:val="000000" w:themeColor="text1"/>
          <w:kern w:val="24"/>
          <w:sz w:val="26"/>
          <w:szCs w:val="26"/>
        </w:rPr>
        <w:t>】</w:t>
      </w:r>
    </w:p>
    <w:p w:rsidR="004C26F0" w:rsidRPr="00B56B0B" w:rsidRDefault="004C26F0" w:rsidP="001F509E">
      <w:pPr>
        <w:pStyle w:val="Web"/>
        <w:kinsoku w:val="0"/>
        <w:overflowPunct w:val="0"/>
        <w:spacing w:before="0" w:beforeAutospacing="0" w:after="0" w:afterAutospacing="0" w:line="400" w:lineRule="exact"/>
        <w:textAlignment w:val="baseline"/>
        <w:rPr>
          <w:rFonts w:cs="Meiryo UI"/>
          <w:b/>
          <w:bCs/>
          <w:color w:val="000000" w:themeColor="text1"/>
          <w:kern w:val="24"/>
          <w:sz w:val="26"/>
          <w:szCs w:val="26"/>
        </w:rPr>
      </w:pPr>
      <w:r w:rsidRPr="00B56B0B">
        <w:rPr>
          <w:rFonts w:cs="Meiryo UI" w:hint="eastAsia"/>
          <w:b/>
          <w:bCs/>
          <w:color w:val="000000" w:themeColor="text1"/>
          <w:kern w:val="24"/>
          <w:sz w:val="26"/>
          <w:szCs w:val="26"/>
        </w:rPr>
        <w:t xml:space="preserve">　　14：30～14：40　　アクアコインについて</w:t>
      </w:r>
      <w:r w:rsidR="00DA33F8" w:rsidRPr="00B56B0B">
        <w:rPr>
          <w:rFonts w:cs="Meiryo UI" w:hint="eastAsia"/>
          <w:b/>
          <w:bCs/>
          <w:color w:val="000000" w:themeColor="text1"/>
          <w:kern w:val="24"/>
          <w:sz w:val="26"/>
          <w:szCs w:val="26"/>
        </w:rPr>
        <w:t xml:space="preserve"> 【</w:t>
      </w:r>
      <w:r w:rsidR="001842BD" w:rsidRPr="00B56B0B">
        <w:rPr>
          <w:rFonts w:cs="Meiryo UI" w:hint="eastAsia"/>
          <w:b/>
          <w:bCs/>
          <w:color w:val="000000" w:themeColor="text1"/>
          <w:kern w:val="24"/>
          <w:sz w:val="26"/>
          <w:szCs w:val="26"/>
        </w:rPr>
        <w:t>説明：</w:t>
      </w:r>
      <w:r w:rsidRPr="00B56B0B">
        <w:rPr>
          <w:rFonts w:cs="Meiryo UI" w:hint="eastAsia"/>
          <w:b/>
          <w:bCs/>
          <w:color w:val="000000" w:themeColor="text1"/>
          <w:kern w:val="24"/>
          <w:sz w:val="26"/>
          <w:szCs w:val="26"/>
        </w:rPr>
        <w:t>君津信用組合</w:t>
      </w:r>
      <w:r w:rsidR="00DA33F8" w:rsidRPr="00B56B0B">
        <w:rPr>
          <w:rFonts w:cs="Meiryo UI" w:hint="eastAsia"/>
          <w:b/>
          <w:bCs/>
          <w:color w:val="000000" w:themeColor="text1"/>
          <w:kern w:val="24"/>
          <w:sz w:val="26"/>
          <w:szCs w:val="26"/>
        </w:rPr>
        <w:t>】</w:t>
      </w:r>
    </w:p>
    <w:p w:rsidR="00F92937" w:rsidRPr="00B56B0B" w:rsidRDefault="00F92937" w:rsidP="00F92937">
      <w:pPr>
        <w:pStyle w:val="Web"/>
        <w:kinsoku w:val="0"/>
        <w:overflowPunct w:val="0"/>
        <w:spacing w:before="0" w:beforeAutospacing="0" w:after="0" w:afterAutospacing="0" w:line="400" w:lineRule="exact"/>
        <w:textAlignment w:val="baseline"/>
        <w:rPr>
          <w:rFonts w:cs="Meiryo UI"/>
          <w:b/>
          <w:bCs/>
          <w:color w:val="000000" w:themeColor="text1"/>
          <w:kern w:val="24"/>
          <w:sz w:val="26"/>
          <w:szCs w:val="26"/>
        </w:rPr>
      </w:pPr>
      <w:r w:rsidRPr="00B56B0B">
        <w:rPr>
          <w:rFonts w:cs="Meiryo UI" w:hint="eastAsia"/>
          <w:b/>
          <w:bCs/>
          <w:color w:val="000000" w:themeColor="text1"/>
          <w:kern w:val="24"/>
          <w:sz w:val="26"/>
          <w:szCs w:val="26"/>
        </w:rPr>
        <w:t xml:space="preserve">　　14：40～14：50　　</w:t>
      </w:r>
      <w:r w:rsidR="00526342">
        <w:rPr>
          <w:rFonts w:cs="Meiryo UI" w:hint="eastAsia"/>
          <w:b/>
          <w:bCs/>
          <w:color w:val="000000" w:themeColor="text1"/>
          <w:kern w:val="24"/>
          <w:sz w:val="26"/>
          <w:szCs w:val="26"/>
        </w:rPr>
        <w:t>P</w:t>
      </w:r>
      <w:r w:rsidR="00526342">
        <w:rPr>
          <w:rFonts w:cs="Meiryo UI"/>
          <w:b/>
          <w:bCs/>
          <w:color w:val="000000" w:themeColor="text1"/>
          <w:kern w:val="24"/>
          <w:sz w:val="26"/>
          <w:szCs w:val="26"/>
        </w:rPr>
        <w:t>a</w:t>
      </w:r>
      <w:r w:rsidR="00DA33F8" w:rsidRPr="00B56B0B">
        <w:rPr>
          <w:rFonts w:cs="Meiryo UI" w:hint="eastAsia"/>
          <w:b/>
          <w:bCs/>
          <w:color w:val="000000" w:themeColor="text1"/>
          <w:kern w:val="24"/>
          <w:sz w:val="26"/>
          <w:szCs w:val="26"/>
        </w:rPr>
        <w:t>y</w:t>
      </w:r>
      <w:r w:rsidRPr="00B56B0B">
        <w:rPr>
          <w:rFonts w:cs="Meiryo UI" w:hint="eastAsia"/>
          <w:b/>
          <w:bCs/>
          <w:color w:val="000000" w:themeColor="text1"/>
          <w:kern w:val="24"/>
          <w:sz w:val="26"/>
          <w:szCs w:val="26"/>
        </w:rPr>
        <w:t>Payについて</w:t>
      </w:r>
      <w:r w:rsidR="00DA33F8" w:rsidRPr="00B56B0B">
        <w:rPr>
          <w:rFonts w:cs="Meiryo UI" w:hint="eastAsia"/>
          <w:b/>
          <w:bCs/>
          <w:color w:val="000000" w:themeColor="text1"/>
          <w:kern w:val="24"/>
          <w:sz w:val="26"/>
          <w:szCs w:val="26"/>
        </w:rPr>
        <w:t xml:space="preserve">　　　【</w:t>
      </w:r>
      <w:r w:rsidR="001842BD" w:rsidRPr="00B56B0B">
        <w:rPr>
          <w:rFonts w:cs="Meiryo UI" w:hint="eastAsia"/>
          <w:b/>
          <w:bCs/>
          <w:color w:val="000000" w:themeColor="text1"/>
          <w:kern w:val="24"/>
          <w:sz w:val="26"/>
          <w:szCs w:val="26"/>
        </w:rPr>
        <w:t>説明：</w:t>
      </w:r>
      <w:r w:rsidR="00526342">
        <w:rPr>
          <w:rFonts w:cs="Meiryo UI" w:hint="eastAsia"/>
          <w:b/>
          <w:bCs/>
          <w:color w:val="000000" w:themeColor="text1"/>
          <w:kern w:val="24"/>
          <w:sz w:val="26"/>
          <w:szCs w:val="26"/>
        </w:rPr>
        <w:t>㈱ＰaｙＰa</w:t>
      </w:r>
      <w:r w:rsidR="00DA33F8" w:rsidRPr="00B56B0B">
        <w:rPr>
          <w:rFonts w:cs="Meiryo UI" w:hint="eastAsia"/>
          <w:b/>
          <w:bCs/>
          <w:color w:val="000000" w:themeColor="text1"/>
          <w:kern w:val="24"/>
          <w:sz w:val="26"/>
          <w:szCs w:val="26"/>
        </w:rPr>
        <w:t>ｙ】</w:t>
      </w:r>
    </w:p>
    <w:p w:rsidR="00F92937" w:rsidRPr="00B56B0B" w:rsidRDefault="00F92937" w:rsidP="00F92937">
      <w:pPr>
        <w:pStyle w:val="Web"/>
        <w:kinsoku w:val="0"/>
        <w:overflowPunct w:val="0"/>
        <w:spacing w:before="0" w:beforeAutospacing="0" w:after="0" w:afterAutospacing="0" w:line="400" w:lineRule="exact"/>
        <w:textAlignment w:val="baseline"/>
        <w:rPr>
          <w:rFonts w:cs="Meiryo UI"/>
          <w:b/>
          <w:bCs/>
          <w:color w:val="000000" w:themeColor="text1"/>
          <w:kern w:val="24"/>
          <w:sz w:val="26"/>
          <w:szCs w:val="26"/>
        </w:rPr>
      </w:pPr>
      <w:r w:rsidRPr="00B56B0B">
        <w:rPr>
          <w:rFonts w:cs="Meiryo UI" w:hint="eastAsia"/>
          <w:b/>
          <w:bCs/>
          <w:color w:val="000000" w:themeColor="text1"/>
          <w:kern w:val="24"/>
          <w:sz w:val="26"/>
          <w:szCs w:val="26"/>
        </w:rPr>
        <w:t xml:space="preserve">　　14：50～15：00　　</w:t>
      </w:r>
      <w:r w:rsidRPr="00B56B0B">
        <w:rPr>
          <w:rFonts w:cs="Meiryo UI"/>
          <w:b/>
          <w:bCs/>
          <w:color w:val="000000" w:themeColor="text1"/>
          <w:kern w:val="24"/>
          <w:sz w:val="26"/>
          <w:szCs w:val="26"/>
        </w:rPr>
        <w:t>LINE Pay</w:t>
      </w:r>
      <w:r w:rsidRPr="00B56B0B">
        <w:rPr>
          <w:rFonts w:cs="Meiryo UI" w:hint="eastAsia"/>
          <w:b/>
          <w:bCs/>
          <w:color w:val="000000" w:themeColor="text1"/>
          <w:kern w:val="24"/>
          <w:sz w:val="26"/>
          <w:szCs w:val="26"/>
        </w:rPr>
        <w:t>に</w:t>
      </w:r>
      <w:bookmarkStart w:id="0" w:name="_GoBack"/>
      <w:bookmarkEnd w:id="0"/>
      <w:r w:rsidRPr="00B56B0B">
        <w:rPr>
          <w:rFonts w:cs="Meiryo UI" w:hint="eastAsia"/>
          <w:b/>
          <w:bCs/>
          <w:color w:val="000000" w:themeColor="text1"/>
          <w:kern w:val="24"/>
          <w:sz w:val="26"/>
          <w:szCs w:val="26"/>
        </w:rPr>
        <w:t>ついて</w:t>
      </w:r>
      <w:r w:rsidR="00DA33F8" w:rsidRPr="00B56B0B">
        <w:rPr>
          <w:rFonts w:cs="Meiryo UI" w:hint="eastAsia"/>
          <w:b/>
          <w:bCs/>
          <w:color w:val="000000" w:themeColor="text1"/>
          <w:kern w:val="24"/>
          <w:sz w:val="26"/>
          <w:szCs w:val="26"/>
        </w:rPr>
        <w:t xml:space="preserve">　　【</w:t>
      </w:r>
      <w:r w:rsidR="001842BD" w:rsidRPr="00B56B0B">
        <w:rPr>
          <w:rFonts w:cs="Meiryo UI" w:hint="eastAsia"/>
          <w:b/>
          <w:bCs/>
          <w:color w:val="000000" w:themeColor="text1"/>
          <w:kern w:val="24"/>
          <w:sz w:val="26"/>
          <w:szCs w:val="26"/>
        </w:rPr>
        <w:t>説明：</w:t>
      </w:r>
      <w:r w:rsidRPr="00B56B0B">
        <w:rPr>
          <w:rFonts w:cs="Meiryo UI" w:hint="eastAsia"/>
          <w:b/>
          <w:bCs/>
          <w:color w:val="000000" w:themeColor="text1"/>
          <w:kern w:val="24"/>
          <w:sz w:val="26"/>
          <w:szCs w:val="26"/>
        </w:rPr>
        <w:t>LINE株式会社</w:t>
      </w:r>
      <w:r w:rsidR="00DA33F8" w:rsidRPr="00B56B0B">
        <w:rPr>
          <w:rFonts w:cs="Meiryo UI" w:hint="eastAsia"/>
          <w:b/>
          <w:bCs/>
          <w:color w:val="000000" w:themeColor="text1"/>
          <w:kern w:val="24"/>
          <w:sz w:val="26"/>
          <w:szCs w:val="26"/>
        </w:rPr>
        <w:t>】</w:t>
      </w:r>
    </w:p>
    <w:p w:rsidR="001842BD" w:rsidRPr="00B56B0B" w:rsidRDefault="00F92937" w:rsidP="001F509E">
      <w:pPr>
        <w:pStyle w:val="Web"/>
        <w:kinsoku w:val="0"/>
        <w:overflowPunct w:val="0"/>
        <w:spacing w:before="0" w:beforeAutospacing="0" w:after="0" w:afterAutospacing="0" w:line="400" w:lineRule="exact"/>
        <w:textAlignment w:val="baseline"/>
        <w:rPr>
          <w:rFonts w:cs="Meiryo UI"/>
          <w:b/>
          <w:bCs/>
          <w:color w:val="000000" w:themeColor="text1"/>
          <w:kern w:val="24"/>
          <w:sz w:val="26"/>
          <w:szCs w:val="26"/>
        </w:rPr>
      </w:pPr>
      <w:r w:rsidRPr="00B56B0B">
        <w:rPr>
          <w:rFonts w:cs="Meiryo UI" w:hint="eastAsia"/>
          <w:b/>
          <w:bCs/>
          <w:color w:val="000000" w:themeColor="text1"/>
          <w:kern w:val="24"/>
          <w:sz w:val="26"/>
          <w:szCs w:val="26"/>
        </w:rPr>
        <w:t xml:space="preserve">　　15：00～16：00　　個別相談</w:t>
      </w:r>
      <w:r w:rsidR="001842BD" w:rsidRPr="00B56B0B">
        <w:rPr>
          <w:rFonts w:cs="Meiryo UI" w:hint="eastAsia"/>
          <w:b/>
          <w:bCs/>
          <w:color w:val="000000" w:themeColor="text1"/>
          <w:kern w:val="24"/>
          <w:sz w:val="26"/>
          <w:szCs w:val="26"/>
        </w:rPr>
        <w:t>（</w:t>
      </w:r>
      <w:r w:rsidR="002A1F94" w:rsidRPr="00B56B0B">
        <w:rPr>
          <w:rFonts w:cs="Meiryo UI" w:hint="eastAsia"/>
          <w:b/>
          <w:bCs/>
          <w:color w:val="000000" w:themeColor="text1"/>
          <w:kern w:val="24"/>
          <w:sz w:val="26"/>
          <w:szCs w:val="26"/>
        </w:rPr>
        <w:t>対応：</w:t>
      </w:r>
      <w:r w:rsidR="001842BD" w:rsidRPr="00B56B0B">
        <w:rPr>
          <w:rFonts w:cs="Meiryo UI" w:hint="eastAsia"/>
          <w:b/>
          <w:bCs/>
          <w:color w:val="000000" w:themeColor="text1"/>
          <w:kern w:val="24"/>
          <w:sz w:val="26"/>
          <w:szCs w:val="26"/>
        </w:rPr>
        <w:t>上記説明者及び</w:t>
      </w:r>
      <w:r w:rsidR="002B4AC8" w:rsidRPr="00B56B0B">
        <w:rPr>
          <w:rFonts w:cs="Meiryo UI" w:hint="eastAsia"/>
          <w:b/>
          <w:bCs/>
          <w:color w:val="000000" w:themeColor="text1"/>
          <w:kern w:val="24"/>
          <w:sz w:val="26"/>
          <w:szCs w:val="26"/>
        </w:rPr>
        <w:t>㈱</w:t>
      </w:r>
      <w:r w:rsidR="001842BD" w:rsidRPr="00B56B0B">
        <w:rPr>
          <w:rFonts w:cs="Meiryo UI" w:hint="eastAsia"/>
          <w:b/>
          <w:bCs/>
          <w:color w:val="000000" w:themeColor="text1"/>
          <w:kern w:val="24"/>
          <w:sz w:val="26"/>
          <w:szCs w:val="26"/>
        </w:rPr>
        <w:t>しんきんカード</w:t>
      </w:r>
      <w:r w:rsidR="002B4AC8" w:rsidRPr="00B56B0B">
        <w:rPr>
          <w:rFonts w:cs="Meiryo UI" w:hint="eastAsia"/>
          <w:b/>
          <w:bCs/>
          <w:color w:val="000000" w:themeColor="text1"/>
          <w:kern w:val="24"/>
          <w:sz w:val="26"/>
          <w:szCs w:val="26"/>
        </w:rPr>
        <w:t>）</w:t>
      </w:r>
    </w:p>
    <w:p w:rsidR="001842BD" w:rsidRPr="00B56B0B" w:rsidRDefault="001F509E" w:rsidP="001F509E">
      <w:pPr>
        <w:pStyle w:val="Web"/>
        <w:kinsoku w:val="0"/>
        <w:overflowPunct w:val="0"/>
        <w:spacing w:beforeLines="50" w:before="180" w:beforeAutospacing="0" w:after="0" w:afterAutospacing="0" w:line="400" w:lineRule="exact"/>
        <w:textAlignment w:val="baseline"/>
        <w:rPr>
          <w:rFonts w:cs="Meiryo UI"/>
          <w:b/>
          <w:bCs/>
          <w:color w:val="000000" w:themeColor="text1"/>
          <w:kern w:val="24"/>
          <w:sz w:val="26"/>
          <w:szCs w:val="26"/>
        </w:rPr>
      </w:pPr>
      <w:r w:rsidRPr="00B56B0B">
        <w:rPr>
          <w:rFonts w:cs="Meiryo UI" w:hint="eastAsia"/>
          <w:b/>
          <w:bCs/>
          <w:color w:val="000000" w:themeColor="text1"/>
          <w:kern w:val="24"/>
          <w:sz w:val="26"/>
          <w:szCs w:val="26"/>
        </w:rPr>
        <w:t>■参加費：無</w:t>
      </w:r>
      <w:r w:rsidR="00D72472" w:rsidRPr="00B56B0B">
        <w:rPr>
          <w:rFonts w:cs="Meiryo UI" w:hint="eastAsia"/>
          <w:b/>
          <w:bCs/>
          <w:color w:val="000000" w:themeColor="text1"/>
          <w:kern w:val="24"/>
          <w:sz w:val="26"/>
          <w:szCs w:val="26"/>
        </w:rPr>
        <w:t xml:space="preserve">　</w:t>
      </w:r>
      <w:r w:rsidRPr="00B56B0B">
        <w:rPr>
          <w:rFonts w:cs="Meiryo UI" w:hint="eastAsia"/>
          <w:b/>
          <w:bCs/>
          <w:color w:val="000000" w:themeColor="text1"/>
          <w:kern w:val="24"/>
          <w:sz w:val="26"/>
          <w:szCs w:val="26"/>
        </w:rPr>
        <w:t>料（定員</w:t>
      </w:r>
      <w:r w:rsidR="00F92937" w:rsidRPr="00B56B0B">
        <w:rPr>
          <w:rFonts w:cs="Meiryo UI" w:hint="eastAsia"/>
          <w:b/>
          <w:bCs/>
          <w:color w:val="000000" w:themeColor="text1"/>
          <w:kern w:val="24"/>
          <w:sz w:val="26"/>
          <w:szCs w:val="26"/>
        </w:rPr>
        <w:t>5</w:t>
      </w:r>
      <w:r w:rsidRPr="00B56B0B">
        <w:rPr>
          <w:rFonts w:cs="Meiryo UI" w:hint="eastAsia"/>
          <w:b/>
          <w:bCs/>
          <w:color w:val="000000" w:themeColor="text1"/>
          <w:kern w:val="24"/>
          <w:sz w:val="26"/>
          <w:szCs w:val="26"/>
        </w:rPr>
        <w:t>0名）</w:t>
      </w:r>
      <w:r w:rsidR="00B56B0B">
        <w:rPr>
          <w:rFonts w:cs="Meiryo UI" w:hint="eastAsia"/>
          <w:b/>
          <w:bCs/>
          <w:color w:val="000000" w:themeColor="text1"/>
          <w:kern w:val="24"/>
          <w:sz w:val="26"/>
          <w:szCs w:val="26"/>
        </w:rPr>
        <w:t xml:space="preserve">　</w:t>
      </w:r>
    </w:p>
    <w:p w:rsidR="00D72472" w:rsidRPr="00B56B0B" w:rsidRDefault="001842BD" w:rsidP="004829A7">
      <w:pPr>
        <w:pStyle w:val="Web"/>
        <w:kinsoku w:val="0"/>
        <w:overflowPunct w:val="0"/>
        <w:spacing w:before="0" w:beforeAutospacing="0" w:after="0" w:afterAutospacing="0" w:line="60" w:lineRule="auto"/>
        <w:textAlignment w:val="baseline"/>
        <w:rPr>
          <w:rFonts w:cs="Meiryo UI"/>
          <w:b/>
          <w:bCs/>
          <w:color w:val="000000" w:themeColor="text1"/>
          <w:kern w:val="24"/>
          <w:sz w:val="26"/>
          <w:szCs w:val="26"/>
        </w:rPr>
      </w:pPr>
      <w:r w:rsidRPr="00B56B0B">
        <w:rPr>
          <w:rFonts w:cs="Meiryo UI" w:hint="eastAsia"/>
          <w:b/>
          <w:bCs/>
          <w:color w:val="000000" w:themeColor="text1"/>
          <w:kern w:val="24"/>
          <w:sz w:val="26"/>
          <w:szCs w:val="26"/>
        </w:rPr>
        <w:t>■主催</w:t>
      </w:r>
      <w:r w:rsidR="002B4AC8" w:rsidRPr="00B56B0B">
        <w:rPr>
          <w:rFonts w:cs="Meiryo UI" w:hint="eastAsia"/>
          <w:b/>
          <w:bCs/>
          <w:color w:val="000000" w:themeColor="text1"/>
          <w:kern w:val="24"/>
          <w:sz w:val="26"/>
          <w:szCs w:val="26"/>
        </w:rPr>
        <w:t>：</w:t>
      </w:r>
      <w:r w:rsidRPr="00B56B0B">
        <w:rPr>
          <w:rFonts w:cs="Meiryo UI" w:hint="eastAsia"/>
          <w:b/>
          <w:bCs/>
          <w:color w:val="000000" w:themeColor="text1"/>
          <w:kern w:val="24"/>
          <w:sz w:val="26"/>
          <w:szCs w:val="26"/>
        </w:rPr>
        <w:t xml:space="preserve">木更津商工会議所　</w:t>
      </w:r>
      <w:r w:rsidR="002B4AC8" w:rsidRPr="00B56B0B">
        <w:rPr>
          <w:rFonts w:cs="Meiryo UI" w:hint="eastAsia"/>
          <w:b/>
          <w:bCs/>
          <w:color w:val="000000" w:themeColor="text1"/>
          <w:kern w:val="24"/>
          <w:sz w:val="26"/>
          <w:szCs w:val="26"/>
        </w:rPr>
        <w:t xml:space="preserve">（電話　</w:t>
      </w:r>
      <w:r w:rsidR="004829A7" w:rsidRPr="00B56B0B">
        <w:rPr>
          <w:rFonts w:cs="Meiryo UI" w:hint="eastAsia"/>
          <w:b/>
          <w:bCs/>
          <w:color w:val="000000" w:themeColor="text1"/>
          <w:kern w:val="24"/>
          <w:sz w:val="26"/>
          <w:szCs w:val="26"/>
        </w:rPr>
        <w:t>0438-37-8700）</w:t>
      </w:r>
    </w:p>
    <w:p w:rsidR="002B4AC8" w:rsidRDefault="00B56B0B" w:rsidP="004829A7">
      <w:pPr>
        <w:pStyle w:val="Web"/>
        <w:kinsoku w:val="0"/>
        <w:overflowPunct w:val="0"/>
        <w:spacing w:before="0" w:beforeAutospacing="0" w:after="0" w:afterAutospacing="0" w:line="60" w:lineRule="auto"/>
        <w:textAlignment w:val="baseline"/>
        <w:rPr>
          <w:b/>
          <w:sz w:val="26"/>
          <w:szCs w:val="26"/>
        </w:rPr>
      </w:pPr>
      <w:r w:rsidRPr="00B56B0B">
        <w:rPr>
          <w:rFonts w:hint="eastAsia"/>
          <w:b/>
          <w:sz w:val="26"/>
          <w:szCs w:val="26"/>
        </w:rPr>
        <w:t>■共催：観光・飲食店部会、</w:t>
      </w:r>
      <w:r w:rsidR="004829A7" w:rsidRPr="00B56B0B">
        <w:rPr>
          <w:rFonts w:hint="eastAsia"/>
          <w:b/>
          <w:sz w:val="26"/>
          <w:szCs w:val="26"/>
        </w:rPr>
        <w:t>商業部会</w:t>
      </w:r>
      <w:r w:rsidRPr="00B56B0B">
        <w:rPr>
          <w:rFonts w:hint="eastAsia"/>
          <w:b/>
          <w:sz w:val="26"/>
          <w:szCs w:val="26"/>
        </w:rPr>
        <w:t>、サービス業部会、工業部会</w:t>
      </w:r>
    </w:p>
    <w:p w:rsidR="00B56B0B" w:rsidRDefault="00B56B0B" w:rsidP="004829A7">
      <w:pPr>
        <w:pStyle w:val="Web"/>
        <w:kinsoku w:val="0"/>
        <w:overflowPunct w:val="0"/>
        <w:spacing w:before="0" w:beforeAutospacing="0" w:after="0" w:afterAutospacing="0" w:line="60" w:lineRule="auto"/>
        <w:textAlignment w:val="baseline"/>
        <w:rPr>
          <w:b/>
          <w:sz w:val="26"/>
          <w:szCs w:val="26"/>
        </w:rPr>
      </w:pPr>
      <w:r>
        <w:rPr>
          <w:rFonts w:hint="eastAsia"/>
          <w:b/>
          <w:sz w:val="26"/>
          <w:szCs w:val="26"/>
        </w:rPr>
        <w:t xml:space="preserve">　　　　 　医療・福祉・教育部会</w:t>
      </w:r>
    </w:p>
    <w:p w:rsidR="00B56B0B" w:rsidRPr="00B56B0B" w:rsidRDefault="00B56B0B" w:rsidP="00B56B0B">
      <w:pPr>
        <w:pStyle w:val="Web"/>
        <w:kinsoku w:val="0"/>
        <w:overflowPunct w:val="0"/>
        <w:spacing w:before="0" w:beforeAutospacing="0" w:after="0" w:afterAutospacing="0" w:line="180" w:lineRule="exact"/>
        <w:textAlignment w:val="baseline"/>
        <w:rPr>
          <w:rFonts w:cs="Meiryo UI"/>
          <w:b/>
          <w:bCs/>
          <w:color w:val="000000" w:themeColor="text1"/>
          <w:kern w:val="24"/>
          <w:sz w:val="26"/>
          <w:szCs w:val="26"/>
        </w:rPr>
      </w:pPr>
    </w:p>
    <w:p w:rsidR="00D72472" w:rsidRDefault="004829A7" w:rsidP="002D062C">
      <w:r>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simplePos x="0" y="0"/>
                <wp:positionH relativeFrom="column">
                  <wp:posOffset>1367789</wp:posOffset>
                </wp:positionH>
                <wp:positionV relativeFrom="paragraph">
                  <wp:posOffset>10795</wp:posOffset>
                </wp:positionV>
                <wp:extent cx="2981325" cy="266065"/>
                <wp:effectExtent l="0" t="0" r="28575" b="139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66065"/>
                        </a:xfrm>
                        <a:prstGeom prst="rect">
                          <a:avLst/>
                        </a:prstGeom>
                        <a:solidFill>
                          <a:srgbClr val="FFFFFF"/>
                        </a:solidFill>
                        <a:ln w="9525">
                          <a:solidFill>
                            <a:srgbClr val="000000"/>
                          </a:solidFill>
                          <a:miter lim="800000"/>
                          <a:headEnd/>
                          <a:tailEnd/>
                        </a:ln>
                      </wps:spPr>
                      <wps:txbx>
                        <w:txbxContent>
                          <w:p w:rsidR="002D062C" w:rsidRPr="00D72472" w:rsidRDefault="004829A7" w:rsidP="002D062C">
                            <w:pPr>
                              <w:rPr>
                                <w:b/>
                                <w:sz w:val="24"/>
                                <w:szCs w:val="24"/>
                              </w:rPr>
                            </w:pPr>
                            <w:r w:rsidRPr="00D72472">
                              <w:rPr>
                                <w:rFonts w:hint="eastAsia"/>
                                <w:b/>
                                <w:sz w:val="24"/>
                                <w:szCs w:val="24"/>
                              </w:rPr>
                              <w:t>お申込み</w:t>
                            </w:r>
                            <w:r w:rsidR="002D062C" w:rsidRPr="00D72472">
                              <w:rPr>
                                <w:rFonts w:hint="eastAsia"/>
                                <w:b/>
                                <w:sz w:val="24"/>
                                <w:szCs w:val="24"/>
                              </w:rPr>
                              <w:t>FAX</w:t>
                            </w:r>
                            <w:r w:rsidR="002D062C" w:rsidRPr="00D72472">
                              <w:rPr>
                                <w:rFonts w:hint="eastAsia"/>
                                <w:b/>
                                <w:sz w:val="24"/>
                                <w:szCs w:val="24"/>
                              </w:rPr>
                              <w:t xml:space="preserve">　</w:t>
                            </w:r>
                            <w:r w:rsidR="002D062C" w:rsidRPr="00D72472">
                              <w:rPr>
                                <w:rFonts w:hint="eastAsia"/>
                                <w:b/>
                                <w:sz w:val="24"/>
                                <w:szCs w:val="24"/>
                              </w:rPr>
                              <w:t>0438-</w:t>
                            </w:r>
                            <w:r w:rsidR="002D062C" w:rsidRPr="00D72472">
                              <w:rPr>
                                <w:rFonts w:hint="eastAsia"/>
                                <w:b/>
                                <w:sz w:val="28"/>
                                <w:szCs w:val="28"/>
                              </w:rPr>
                              <w:t>37-8705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107.7pt;margin-top:.85pt;width:234.75pt;height:2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">
                <v:textbox style="mso-fit-shape-to-text:t">
                  <w:txbxContent>
                    <w:p w:rsidR="002D062C" w:rsidRPr="00D72472" w:rsidRDefault="004829A7" w:rsidP="002D062C">
                      <w:pPr>
                        <w:rPr>
                          <w:b/>
                          <w:sz w:val="24"/>
                          <w:szCs w:val="24"/>
                        </w:rPr>
                      </w:pPr>
                      <w:r w:rsidRPr="00D72472">
                        <w:rPr>
                          <w:rFonts w:hint="eastAsia"/>
                          <w:b/>
                          <w:sz w:val="24"/>
                          <w:szCs w:val="24"/>
                        </w:rPr>
                        <w:t>お申込み</w:t>
                      </w:r>
                      <w:r w:rsidR="002D062C" w:rsidRPr="00D72472">
                        <w:rPr>
                          <w:rFonts w:hint="eastAsia"/>
                          <w:b/>
                          <w:sz w:val="24"/>
                          <w:szCs w:val="24"/>
                        </w:rPr>
                        <w:t>FAX</w:t>
                      </w:r>
                      <w:r w:rsidR="002D062C" w:rsidRPr="00D72472">
                        <w:rPr>
                          <w:rFonts w:hint="eastAsia"/>
                          <w:b/>
                          <w:sz w:val="24"/>
                          <w:szCs w:val="24"/>
                        </w:rPr>
                        <w:t xml:space="preserve">　</w:t>
                      </w:r>
                      <w:r w:rsidR="002D062C" w:rsidRPr="00D72472">
                        <w:rPr>
                          <w:rFonts w:hint="eastAsia"/>
                          <w:b/>
                          <w:sz w:val="24"/>
                          <w:szCs w:val="24"/>
                        </w:rPr>
                        <w:t>0438-</w:t>
                      </w:r>
                      <w:r w:rsidR="002D062C" w:rsidRPr="00D72472">
                        <w:rPr>
                          <w:rFonts w:hint="eastAsia"/>
                          <w:b/>
                          <w:sz w:val="28"/>
                          <w:szCs w:val="28"/>
                        </w:rPr>
                        <w:t>37-8705</w:t>
                      </w:r>
                    </w:p>
                  </w:txbxContent>
                </v:textbox>
              </v:shape>
            </w:pict>
          </mc:Fallback>
        </mc:AlternateContent>
      </w:r>
      <w:r w:rsidRPr="004829A7">
        <w:rPr>
          <w:b/>
          <w:bCs/>
          <w:noProof/>
          <w:w w:val="50"/>
          <w:sz w:val="28"/>
          <w:szCs w:val="28"/>
        </w:rPr>
        <mc:AlternateContent>
          <mc:Choice Requires="wps">
            <w:drawing>
              <wp:anchor distT="0" distB="0" distL="114300" distR="114300" simplePos="0" relativeHeight="251666432" behindDoc="0" locked="0" layoutInCell="1" allowOverlap="1">
                <wp:simplePos x="0" y="0"/>
                <wp:positionH relativeFrom="column">
                  <wp:posOffset>1440180</wp:posOffset>
                </wp:positionH>
                <wp:positionV relativeFrom="paragraph">
                  <wp:posOffset>9525</wp:posOffset>
                </wp:positionV>
                <wp:extent cx="2211705" cy="240030"/>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62C" w:rsidRPr="004E51D9" w:rsidRDefault="002D062C" w:rsidP="002D062C">
                            <w:pPr>
                              <w:rPr>
                                <w:sz w:val="18"/>
                                <w:szCs w:val="18"/>
                              </w:rPr>
                            </w:pPr>
                            <w:r w:rsidRPr="004E51D9">
                              <w:rPr>
                                <w:rFonts w:hint="eastAsia"/>
                                <w:sz w:val="18"/>
                                <w:szCs w:val="18"/>
                              </w:rPr>
                              <w:t>切り取らずにこのまま</w:t>
                            </w:r>
                            <w:r w:rsidRPr="004E51D9">
                              <w:rPr>
                                <w:rFonts w:hint="eastAsia"/>
                                <w:sz w:val="18"/>
                                <w:szCs w:val="18"/>
                              </w:rPr>
                              <w:t>FAX</w:t>
                            </w:r>
                            <w:r w:rsidRPr="004E51D9">
                              <w:rPr>
                                <w:rFonts w:hint="eastAsia"/>
                                <w:sz w:val="18"/>
                                <w:szCs w:val="18"/>
                              </w:rPr>
                              <w:t>して下さい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13.4pt;margin-top:.75pt;width:174.15pt;height:18.9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" stroked="f">
                <v:textbox style="mso-fit-shape-to-text:t">
                  <w:txbxContent>
                    <w:p w:rsidR="002D062C" w:rsidRPr="004E51D9" w:rsidRDefault="002D062C" w:rsidP="002D062C">
                      <w:pPr>
                        <w:rPr>
                          <w:sz w:val="18"/>
                          <w:szCs w:val="18"/>
                        </w:rPr>
                      </w:pPr>
                      <w:r w:rsidRPr="004E51D9">
                        <w:rPr>
                          <w:rFonts w:hint="eastAsia"/>
                          <w:sz w:val="18"/>
                          <w:szCs w:val="18"/>
                        </w:rPr>
                        <w:t>切り取らずにこのまま</w:t>
                      </w:r>
                      <w:r w:rsidRPr="004E51D9">
                        <w:rPr>
                          <w:rFonts w:hint="eastAsia"/>
                          <w:sz w:val="18"/>
                          <w:szCs w:val="18"/>
                        </w:rPr>
                        <w:t>FAX</w:t>
                      </w:r>
                      <w:r w:rsidRPr="004E51D9">
                        <w:rPr>
                          <w:rFonts w:hint="eastAsia"/>
                          <w:sz w:val="18"/>
                          <w:szCs w:val="18"/>
                        </w:rPr>
                        <w:t>して下さい</w:t>
                      </w:r>
                    </w:p>
                  </w:txbxContent>
                </v:textbox>
              </v:shape>
            </w:pict>
          </mc:Fallback>
        </mc:AlternateContent>
      </w:r>
      <w:r w:rsidRPr="004829A7">
        <w:rPr>
          <w:noProof/>
          <w:sz w:val="28"/>
          <w:szCs w:val="28"/>
        </w:rPr>
        <mc:AlternateContent>
          <mc:Choice Requires="wps">
            <w:drawing>
              <wp:anchor distT="0" distB="0" distL="114300" distR="114300" simplePos="0" relativeHeight="251665408" behindDoc="0" locked="0" layoutInCell="1" allowOverlap="1">
                <wp:simplePos x="0" y="0"/>
                <wp:positionH relativeFrom="margin">
                  <wp:posOffset>-651510</wp:posOffset>
                </wp:positionH>
                <wp:positionV relativeFrom="paragraph">
                  <wp:posOffset>200660</wp:posOffset>
                </wp:positionV>
                <wp:extent cx="6515100" cy="45085"/>
                <wp:effectExtent l="0" t="0" r="19050" b="3111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45085"/>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7961" dir="13500000" algn="ctr" rotWithShape="0">
                                  <a:srgbClr val="000000">
                                    <a:gamma/>
                                    <a:shade val="60000"/>
                                    <a:invGamma/>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215D5A0" id="_x0000_t32" coordsize="21600,21600" o:spt="32" o:oned="t" path="m,l21600,21600e" filled="f">
                <v:path arrowok="t" fillok="f" o:connecttype="none"/>
                <o:lock v:ext="edit" shapetype="t"/>
              </v:shapetype>
              <v:shape id="直線矢印コネクタ 3" o:spid="_x0000_s1026" type="#_x0000_t32" style="position:absolute;left:0;text-align:left;margin-left:-51.3pt;margin-top:15.8pt;width:513pt;height:3.55p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" strokeweight="1pt">
                <v:stroke dashstyle="1 1"/>
                <v:shadow color="black" offset="-1pt,-1pt"/>
                <w10:wrap anchorx="margin"/>
              </v:shape>
            </w:pict>
          </mc:Fallback>
        </mc:AlternateContent>
      </w:r>
    </w:p>
    <w:p w:rsidR="00D72472" w:rsidRDefault="00D72472" w:rsidP="002D062C">
      <w:pPr>
        <w:rPr>
          <w:b/>
          <w:bCs/>
          <w:sz w:val="28"/>
          <w:szCs w:val="28"/>
        </w:rPr>
      </w:pPr>
    </w:p>
    <w:p w:rsidR="002D062C" w:rsidRPr="00D72472" w:rsidRDefault="00D72472" w:rsidP="002D062C">
      <w:r>
        <w:rPr>
          <w:rFonts w:hint="eastAsia"/>
          <w:b/>
          <w:bCs/>
          <w:sz w:val="28"/>
          <w:szCs w:val="28"/>
        </w:rPr>
        <w:t>6</w:t>
      </w:r>
      <w:r>
        <w:rPr>
          <w:rFonts w:hint="eastAsia"/>
          <w:b/>
          <w:bCs/>
          <w:sz w:val="28"/>
          <w:szCs w:val="28"/>
        </w:rPr>
        <w:t>／</w:t>
      </w:r>
      <w:r>
        <w:rPr>
          <w:rFonts w:hint="eastAsia"/>
          <w:b/>
          <w:bCs/>
          <w:sz w:val="28"/>
          <w:szCs w:val="28"/>
        </w:rPr>
        <w:t>28</w:t>
      </w:r>
      <w:r>
        <w:rPr>
          <w:rFonts w:hint="eastAsia"/>
          <w:b/>
          <w:bCs/>
          <w:sz w:val="28"/>
          <w:szCs w:val="28"/>
        </w:rPr>
        <w:t>「</w:t>
      </w:r>
      <w:r w:rsidR="002D062C" w:rsidRPr="002D062C">
        <w:rPr>
          <w:rFonts w:hint="eastAsia"/>
          <w:b/>
          <w:bCs/>
          <w:sz w:val="28"/>
          <w:szCs w:val="28"/>
        </w:rPr>
        <w:t>キャッシュレス決済</w:t>
      </w:r>
      <w:r>
        <w:rPr>
          <w:rFonts w:hint="eastAsia"/>
          <w:b/>
          <w:bCs/>
          <w:sz w:val="28"/>
          <w:szCs w:val="28"/>
        </w:rPr>
        <w:t>導入</w:t>
      </w:r>
      <w:r w:rsidR="002D062C">
        <w:rPr>
          <w:rFonts w:hint="eastAsia"/>
          <w:b/>
          <w:bCs/>
          <w:sz w:val="28"/>
          <w:szCs w:val="28"/>
        </w:rPr>
        <w:t>セミナー</w:t>
      </w:r>
      <w:r w:rsidR="002A1F94">
        <w:rPr>
          <w:rFonts w:hint="eastAsia"/>
          <w:b/>
          <w:bCs/>
          <w:sz w:val="28"/>
          <w:szCs w:val="28"/>
        </w:rPr>
        <w:t>・個別相談会</w:t>
      </w:r>
      <w:r>
        <w:rPr>
          <w:rFonts w:hint="eastAsia"/>
          <w:b/>
          <w:bCs/>
          <w:sz w:val="28"/>
          <w:szCs w:val="28"/>
        </w:rPr>
        <w:t>」</w:t>
      </w:r>
      <w:r w:rsidR="002D062C" w:rsidRPr="00783995">
        <w:rPr>
          <w:rFonts w:hint="eastAsia"/>
          <w:b/>
          <w:bCs/>
          <w:sz w:val="28"/>
          <w:szCs w:val="28"/>
        </w:rPr>
        <w:t xml:space="preserve">申込書　</w:t>
      </w:r>
    </w:p>
    <w:tbl>
      <w:tblPr>
        <w:tblW w:w="9781"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4530"/>
        <w:gridCol w:w="992"/>
        <w:gridCol w:w="2693"/>
      </w:tblGrid>
      <w:tr w:rsidR="002D062C" w:rsidTr="002B4AC8">
        <w:trPr>
          <w:trHeight w:val="525"/>
        </w:trPr>
        <w:tc>
          <w:tcPr>
            <w:tcW w:w="1566" w:type="dxa"/>
            <w:tcBorders>
              <w:top w:val="single" w:sz="12" w:space="0" w:color="000000"/>
              <w:left w:val="single" w:sz="12" w:space="0" w:color="000000"/>
              <w:right w:val="single" w:sz="12" w:space="0" w:color="000000"/>
            </w:tcBorders>
            <w:vAlign w:val="center"/>
          </w:tcPr>
          <w:p w:rsidR="002D062C" w:rsidRDefault="002D062C" w:rsidP="00272E37">
            <w:pPr>
              <w:suppressAutoHyphens/>
              <w:kinsoku w:val="0"/>
              <w:spacing w:line="210" w:lineRule="atLeast"/>
              <w:jc w:val="center"/>
              <w:rPr>
                <w:rFonts w:ascii="ＭＳ 明朝"/>
                <w:sz w:val="22"/>
              </w:rPr>
            </w:pPr>
            <w:r w:rsidRPr="00526342">
              <w:rPr>
                <w:rFonts w:hint="eastAsia"/>
                <w:b/>
                <w:bCs/>
                <w:spacing w:val="45"/>
                <w:kern w:val="0"/>
                <w:sz w:val="22"/>
                <w:fitText w:val="1320" w:id="1982999043"/>
              </w:rPr>
              <w:t>事業所</w:t>
            </w:r>
            <w:r w:rsidRPr="00526342">
              <w:rPr>
                <w:rFonts w:hint="eastAsia"/>
                <w:b/>
                <w:bCs/>
                <w:spacing w:val="15"/>
                <w:kern w:val="0"/>
                <w:sz w:val="22"/>
                <w:fitText w:val="1320" w:id="1982999043"/>
              </w:rPr>
              <w:t>名</w:t>
            </w:r>
          </w:p>
        </w:tc>
        <w:tc>
          <w:tcPr>
            <w:tcW w:w="4530" w:type="dxa"/>
            <w:tcBorders>
              <w:top w:val="single" w:sz="12" w:space="0" w:color="000000"/>
              <w:left w:val="single" w:sz="12" w:space="0" w:color="000000"/>
              <w:bottom w:val="single" w:sz="12" w:space="0" w:color="auto"/>
              <w:right w:val="single" w:sz="12" w:space="0" w:color="000000"/>
            </w:tcBorders>
            <w:vAlign w:val="center"/>
          </w:tcPr>
          <w:p w:rsidR="002D062C" w:rsidRDefault="002D062C" w:rsidP="00272E37">
            <w:pPr>
              <w:suppressAutoHyphens/>
              <w:kinsoku w:val="0"/>
              <w:wordWrap w:val="0"/>
              <w:spacing w:line="210" w:lineRule="atLeast"/>
              <w:jc w:val="center"/>
              <w:rPr>
                <w:rFonts w:ascii="ＭＳ 明朝"/>
                <w:sz w:val="24"/>
              </w:rPr>
            </w:pPr>
          </w:p>
        </w:tc>
        <w:tc>
          <w:tcPr>
            <w:tcW w:w="992" w:type="dxa"/>
            <w:tcBorders>
              <w:top w:val="single" w:sz="12" w:space="0" w:color="000000"/>
              <w:left w:val="single" w:sz="12" w:space="0" w:color="000000"/>
              <w:right w:val="single" w:sz="12" w:space="0" w:color="000000"/>
            </w:tcBorders>
            <w:vAlign w:val="center"/>
          </w:tcPr>
          <w:p w:rsidR="002D062C" w:rsidRPr="00452AD7" w:rsidRDefault="002D062C" w:rsidP="00272E37">
            <w:pPr>
              <w:suppressAutoHyphens/>
              <w:kinsoku w:val="0"/>
              <w:spacing w:line="210" w:lineRule="atLeast"/>
              <w:jc w:val="center"/>
              <w:rPr>
                <w:rFonts w:ascii="ＭＳ 明朝"/>
                <w:sz w:val="22"/>
              </w:rPr>
            </w:pPr>
            <w:r w:rsidRPr="00452AD7">
              <w:rPr>
                <w:rFonts w:hint="eastAsia"/>
                <w:b/>
                <w:bCs/>
                <w:sz w:val="22"/>
              </w:rPr>
              <w:t>ＴＥＬ</w:t>
            </w:r>
          </w:p>
        </w:tc>
        <w:tc>
          <w:tcPr>
            <w:tcW w:w="2693" w:type="dxa"/>
            <w:tcBorders>
              <w:top w:val="single" w:sz="12" w:space="0" w:color="000000"/>
              <w:left w:val="single" w:sz="12" w:space="0" w:color="000000"/>
              <w:right w:val="single" w:sz="12" w:space="0" w:color="000000"/>
            </w:tcBorders>
            <w:vAlign w:val="center"/>
          </w:tcPr>
          <w:p w:rsidR="002D062C" w:rsidRDefault="002D062C" w:rsidP="00272E37">
            <w:pPr>
              <w:suppressAutoHyphens/>
              <w:kinsoku w:val="0"/>
              <w:wordWrap w:val="0"/>
              <w:spacing w:line="210" w:lineRule="atLeast"/>
              <w:jc w:val="center"/>
              <w:rPr>
                <w:rFonts w:ascii="ＭＳ 明朝"/>
                <w:sz w:val="24"/>
              </w:rPr>
            </w:pPr>
          </w:p>
        </w:tc>
      </w:tr>
      <w:tr w:rsidR="002D062C" w:rsidTr="002B4AC8">
        <w:trPr>
          <w:trHeight w:val="546"/>
        </w:trPr>
        <w:tc>
          <w:tcPr>
            <w:tcW w:w="1566" w:type="dxa"/>
            <w:tcBorders>
              <w:top w:val="single" w:sz="12" w:space="0" w:color="000000"/>
              <w:left w:val="single" w:sz="12" w:space="0" w:color="000000"/>
              <w:bottom w:val="single" w:sz="12" w:space="0" w:color="000000"/>
              <w:right w:val="single" w:sz="12" w:space="0" w:color="000000"/>
            </w:tcBorders>
            <w:vAlign w:val="center"/>
          </w:tcPr>
          <w:p w:rsidR="002D062C" w:rsidRDefault="002D062C" w:rsidP="00272E37">
            <w:pPr>
              <w:suppressAutoHyphens/>
              <w:kinsoku w:val="0"/>
              <w:spacing w:line="210" w:lineRule="atLeast"/>
              <w:jc w:val="center"/>
              <w:rPr>
                <w:b/>
                <w:bCs/>
                <w:sz w:val="22"/>
              </w:rPr>
            </w:pPr>
            <w:r w:rsidRPr="00526342">
              <w:rPr>
                <w:rFonts w:hint="eastAsia"/>
                <w:b/>
                <w:bCs/>
                <w:spacing w:val="405"/>
                <w:kern w:val="0"/>
                <w:sz w:val="22"/>
                <w:fitText w:val="1320" w:id="1982999044"/>
              </w:rPr>
              <w:t>住</w:t>
            </w:r>
            <w:r w:rsidRPr="00526342">
              <w:rPr>
                <w:rFonts w:hint="eastAsia"/>
                <w:b/>
                <w:bCs/>
                <w:kern w:val="0"/>
                <w:sz w:val="22"/>
                <w:fitText w:val="1320" w:id="1982999044"/>
              </w:rPr>
              <w:t>所</w:t>
            </w:r>
          </w:p>
        </w:tc>
        <w:tc>
          <w:tcPr>
            <w:tcW w:w="4530" w:type="dxa"/>
            <w:tcBorders>
              <w:top w:val="single" w:sz="12" w:space="0" w:color="000000"/>
              <w:left w:val="single" w:sz="12" w:space="0" w:color="000000"/>
              <w:bottom w:val="single" w:sz="12" w:space="0" w:color="auto"/>
              <w:right w:val="single" w:sz="12" w:space="0" w:color="000000"/>
            </w:tcBorders>
            <w:vAlign w:val="center"/>
          </w:tcPr>
          <w:p w:rsidR="002D062C" w:rsidRPr="00314B71" w:rsidRDefault="002D062C" w:rsidP="00272E37">
            <w:pPr>
              <w:jc w:val="center"/>
            </w:pPr>
          </w:p>
        </w:tc>
        <w:tc>
          <w:tcPr>
            <w:tcW w:w="992" w:type="dxa"/>
            <w:tcBorders>
              <w:top w:val="single" w:sz="12" w:space="0" w:color="000000"/>
              <w:left w:val="single" w:sz="12" w:space="0" w:color="000000"/>
              <w:right w:val="single" w:sz="12" w:space="0" w:color="000000"/>
            </w:tcBorders>
            <w:vAlign w:val="center"/>
          </w:tcPr>
          <w:p w:rsidR="002D062C" w:rsidRPr="00452AD7" w:rsidRDefault="002D062C" w:rsidP="00272E37">
            <w:pPr>
              <w:suppressAutoHyphens/>
              <w:kinsoku w:val="0"/>
              <w:spacing w:line="210" w:lineRule="atLeast"/>
              <w:jc w:val="center"/>
              <w:rPr>
                <w:b/>
                <w:bCs/>
                <w:sz w:val="22"/>
              </w:rPr>
            </w:pPr>
            <w:r w:rsidRPr="00452AD7">
              <w:rPr>
                <w:rFonts w:hint="eastAsia"/>
                <w:b/>
                <w:bCs/>
                <w:sz w:val="22"/>
              </w:rPr>
              <w:t>FAX</w:t>
            </w:r>
          </w:p>
        </w:tc>
        <w:tc>
          <w:tcPr>
            <w:tcW w:w="2693" w:type="dxa"/>
            <w:tcBorders>
              <w:top w:val="single" w:sz="12" w:space="0" w:color="000000"/>
              <w:left w:val="single" w:sz="12" w:space="0" w:color="000000"/>
              <w:right w:val="single" w:sz="12" w:space="0" w:color="000000"/>
            </w:tcBorders>
            <w:vAlign w:val="center"/>
          </w:tcPr>
          <w:p w:rsidR="002D062C" w:rsidRDefault="002D062C" w:rsidP="00272E37">
            <w:pPr>
              <w:suppressAutoHyphens/>
              <w:kinsoku w:val="0"/>
              <w:wordWrap w:val="0"/>
              <w:spacing w:line="210" w:lineRule="atLeast"/>
              <w:jc w:val="center"/>
              <w:rPr>
                <w:rFonts w:ascii="ＭＳ 明朝"/>
                <w:sz w:val="24"/>
              </w:rPr>
            </w:pPr>
          </w:p>
        </w:tc>
      </w:tr>
      <w:tr w:rsidR="00694887" w:rsidTr="001842BD">
        <w:trPr>
          <w:trHeight w:val="629"/>
        </w:trPr>
        <w:tc>
          <w:tcPr>
            <w:tcW w:w="1566" w:type="dxa"/>
            <w:vMerge w:val="restart"/>
            <w:tcBorders>
              <w:top w:val="single" w:sz="12" w:space="0" w:color="000000"/>
              <w:left w:val="single" w:sz="12" w:space="0" w:color="000000"/>
              <w:bottom w:val="single" w:sz="12" w:space="0" w:color="auto"/>
              <w:right w:val="single" w:sz="12" w:space="0" w:color="000000"/>
            </w:tcBorders>
            <w:vAlign w:val="center"/>
          </w:tcPr>
          <w:p w:rsidR="00694887" w:rsidRDefault="00694887" w:rsidP="00272E37">
            <w:pPr>
              <w:suppressAutoHyphens/>
              <w:kinsoku w:val="0"/>
              <w:spacing w:line="210" w:lineRule="atLeast"/>
              <w:jc w:val="center"/>
              <w:rPr>
                <w:b/>
                <w:bCs/>
                <w:sz w:val="22"/>
              </w:rPr>
            </w:pPr>
            <w:r w:rsidRPr="00526342">
              <w:rPr>
                <w:rFonts w:hint="eastAsia"/>
                <w:b/>
                <w:bCs/>
                <w:spacing w:val="45"/>
                <w:kern w:val="0"/>
                <w:sz w:val="22"/>
                <w:fitText w:val="1320" w:id="1982999045"/>
              </w:rPr>
              <w:t>参加者</w:t>
            </w:r>
            <w:r w:rsidRPr="00526342">
              <w:rPr>
                <w:rFonts w:hint="eastAsia"/>
                <w:b/>
                <w:bCs/>
                <w:spacing w:val="15"/>
                <w:kern w:val="0"/>
                <w:sz w:val="22"/>
                <w:fitText w:val="1320" w:id="1982999045"/>
              </w:rPr>
              <w:t>名</w:t>
            </w:r>
          </w:p>
        </w:tc>
        <w:tc>
          <w:tcPr>
            <w:tcW w:w="5522" w:type="dxa"/>
            <w:gridSpan w:val="2"/>
            <w:tcBorders>
              <w:top w:val="single" w:sz="12" w:space="0" w:color="000000"/>
              <w:left w:val="single" w:sz="12" w:space="0" w:color="000000"/>
              <w:bottom w:val="single" w:sz="12" w:space="0" w:color="auto"/>
              <w:right w:val="single" w:sz="4" w:space="0" w:color="FFFFFF"/>
            </w:tcBorders>
            <w:vAlign w:val="center"/>
          </w:tcPr>
          <w:p w:rsidR="00694887" w:rsidRPr="00CF3FEF" w:rsidRDefault="00694887" w:rsidP="00694887">
            <w:pPr>
              <w:numPr>
                <w:ilvl w:val="0"/>
                <w:numId w:val="1"/>
              </w:numPr>
              <w:suppressAutoHyphens/>
              <w:kinsoku w:val="0"/>
              <w:autoSpaceDE w:val="0"/>
              <w:autoSpaceDN w:val="0"/>
              <w:spacing w:line="210" w:lineRule="atLeast"/>
              <w:jc w:val="left"/>
              <w:rPr>
                <w:rFonts w:hAnsi="HG丸ｺﾞｼｯｸM-PRO"/>
                <w:bCs/>
                <w:sz w:val="24"/>
                <w:szCs w:val="24"/>
              </w:rPr>
            </w:pPr>
            <w:r>
              <w:rPr>
                <w:rFonts w:hAnsi="HG丸ｺﾞｼｯｸM-PRO" w:hint="eastAsia"/>
                <w:bCs/>
                <w:sz w:val="24"/>
                <w:szCs w:val="24"/>
              </w:rPr>
              <w:t>役職名　　　　　　　　　　　氏名</w:t>
            </w:r>
          </w:p>
        </w:tc>
        <w:tc>
          <w:tcPr>
            <w:tcW w:w="2693" w:type="dxa"/>
            <w:tcBorders>
              <w:top w:val="single" w:sz="12" w:space="0" w:color="000000"/>
              <w:left w:val="single" w:sz="4" w:space="0" w:color="FFFFFF"/>
              <w:right w:val="single" w:sz="12" w:space="0" w:color="000000"/>
            </w:tcBorders>
            <w:vAlign w:val="center"/>
          </w:tcPr>
          <w:p w:rsidR="00694887" w:rsidRDefault="00694887" w:rsidP="00272E37">
            <w:pPr>
              <w:suppressAutoHyphens/>
              <w:kinsoku w:val="0"/>
              <w:wordWrap w:val="0"/>
              <w:spacing w:line="210" w:lineRule="atLeast"/>
              <w:jc w:val="center"/>
              <w:rPr>
                <w:rFonts w:ascii="ＭＳ 明朝"/>
                <w:sz w:val="24"/>
              </w:rPr>
            </w:pPr>
          </w:p>
        </w:tc>
      </w:tr>
      <w:tr w:rsidR="00694887" w:rsidTr="001842BD">
        <w:trPr>
          <w:trHeight w:val="539"/>
        </w:trPr>
        <w:tc>
          <w:tcPr>
            <w:tcW w:w="1566" w:type="dxa"/>
            <w:vMerge/>
            <w:tcBorders>
              <w:left w:val="single" w:sz="12" w:space="0" w:color="000000"/>
              <w:bottom w:val="single" w:sz="12" w:space="0" w:color="auto"/>
              <w:right w:val="single" w:sz="12" w:space="0" w:color="000000"/>
            </w:tcBorders>
            <w:vAlign w:val="center"/>
          </w:tcPr>
          <w:p w:rsidR="00694887" w:rsidRDefault="00694887" w:rsidP="00272E37">
            <w:pPr>
              <w:suppressAutoHyphens/>
              <w:kinsoku w:val="0"/>
              <w:spacing w:line="210" w:lineRule="atLeast"/>
              <w:jc w:val="center"/>
              <w:rPr>
                <w:b/>
                <w:bCs/>
                <w:sz w:val="22"/>
              </w:rPr>
            </w:pPr>
          </w:p>
        </w:tc>
        <w:tc>
          <w:tcPr>
            <w:tcW w:w="5522" w:type="dxa"/>
            <w:gridSpan w:val="2"/>
            <w:tcBorders>
              <w:top w:val="single" w:sz="12" w:space="0" w:color="000000"/>
              <w:left w:val="single" w:sz="12" w:space="0" w:color="000000"/>
              <w:bottom w:val="single" w:sz="12" w:space="0" w:color="auto"/>
              <w:right w:val="single" w:sz="4" w:space="0" w:color="FFFFFF"/>
            </w:tcBorders>
            <w:vAlign w:val="center"/>
          </w:tcPr>
          <w:p w:rsidR="00694887" w:rsidRPr="00CF3FEF" w:rsidRDefault="00694887" w:rsidP="00694887">
            <w:pPr>
              <w:numPr>
                <w:ilvl w:val="0"/>
                <w:numId w:val="1"/>
              </w:numPr>
              <w:suppressAutoHyphens/>
              <w:kinsoku w:val="0"/>
              <w:autoSpaceDE w:val="0"/>
              <w:autoSpaceDN w:val="0"/>
              <w:spacing w:line="210" w:lineRule="atLeast"/>
              <w:jc w:val="left"/>
              <w:rPr>
                <w:rFonts w:hAnsi="HG丸ｺﾞｼｯｸM-PRO"/>
                <w:bCs/>
                <w:sz w:val="24"/>
                <w:szCs w:val="24"/>
              </w:rPr>
            </w:pPr>
            <w:r>
              <w:rPr>
                <w:rFonts w:hAnsi="HG丸ｺﾞｼｯｸM-PRO" w:hint="eastAsia"/>
                <w:bCs/>
                <w:sz w:val="24"/>
                <w:szCs w:val="24"/>
              </w:rPr>
              <w:t>役職名　　　　　　　　　　　氏名</w:t>
            </w:r>
          </w:p>
        </w:tc>
        <w:tc>
          <w:tcPr>
            <w:tcW w:w="2693" w:type="dxa"/>
            <w:tcBorders>
              <w:top w:val="single" w:sz="12" w:space="0" w:color="000000"/>
              <w:left w:val="single" w:sz="4" w:space="0" w:color="FFFFFF"/>
              <w:bottom w:val="single" w:sz="12" w:space="0" w:color="auto"/>
              <w:right w:val="single" w:sz="12" w:space="0" w:color="000000"/>
            </w:tcBorders>
            <w:vAlign w:val="center"/>
          </w:tcPr>
          <w:p w:rsidR="00694887" w:rsidRPr="00CF3FEF" w:rsidRDefault="00694887" w:rsidP="00272E37">
            <w:pPr>
              <w:suppressAutoHyphens/>
              <w:kinsoku w:val="0"/>
              <w:wordWrap w:val="0"/>
              <w:spacing w:line="210" w:lineRule="atLeast"/>
              <w:jc w:val="left"/>
              <w:rPr>
                <w:rFonts w:hAnsi="HG丸ｺﾞｼｯｸM-PRO"/>
                <w:sz w:val="24"/>
                <w:szCs w:val="24"/>
              </w:rPr>
            </w:pPr>
          </w:p>
        </w:tc>
      </w:tr>
    </w:tbl>
    <w:p w:rsidR="001F509E" w:rsidRPr="00122EE8" w:rsidRDefault="00122EE8" w:rsidP="002D062C">
      <w:pPr>
        <w:ind w:leftChars="-338" w:left="-36" w:rightChars="-203" w:right="-426" w:hangingChars="337" w:hanging="674"/>
        <w:rPr>
          <w:bCs/>
          <w:sz w:val="20"/>
          <w:szCs w:val="20"/>
        </w:rPr>
      </w:pPr>
      <w:r w:rsidRPr="00122EE8">
        <w:rPr>
          <w:rFonts w:hint="eastAsia"/>
          <w:bCs/>
          <w:sz w:val="20"/>
          <w:szCs w:val="20"/>
        </w:rPr>
        <w:t>※ご記入頂いた情報は、本セミナー</w:t>
      </w:r>
      <w:r w:rsidR="002D062C" w:rsidRPr="00122EE8">
        <w:rPr>
          <w:rFonts w:hint="eastAsia"/>
          <w:bCs/>
          <w:sz w:val="20"/>
          <w:szCs w:val="20"/>
        </w:rPr>
        <w:t>開催における参加者名簿の作成及び開催の案内にのみ使用いたします。</w:t>
      </w:r>
    </w:p>
    <w:sectPr w:rsidR="001F509E" w:rsidRPr="00122EE8" w:rsidSect="00E109F5">
      <w:pgSz w:w="11906" w:h="16838" w:code="9"/>
      <w:pgMar w:top="1928"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A91" w:rsidRDefault="00E52A91" w:rsidP="004C26F0">
      <w:r>
        <w:separator/>
      </w:r>
    </w:p>
  </w:endnote>
  <w:endnote w:type="continuationSeparator" w:id="0">
    <w:p w:rsidR="00E52A91" w:rsidRDefault="00E52A91" w:rsidP="004C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A91" w:rsidRDefault="00E52A91" w:rsidP="004C26F0">
      <w:r>
        <w:separator/>
      </w:r>
    </w:p>
  </w:footnote>
  <w:footnote w:type="continuationSeparator" w:id="0">
    <w:p w:rsidR="00E52A91" w:rsidRDefault="00E52A91" w:rsidP="004C2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C1EAB"/>
    <w:multiLevelType w:val="hybridMultilevel"/>
    <w:tmpl w:val="00F28CFA"/>
    <w:lvl w:ilvl="0" w:tplc="D00024C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E2"/>
    <w:rsid w:val="00122EE8"/>
    <w:rsid w:val="001842BD"/>
    <w:rsid w:val="00187423"/>
    <w:rsid w:val="001F509E"/>
    <w:rsid w:val="00252928"/>
    <w:rsid w:val="0025352B"/>
    <w:rsid w:val="002A1F94"/>
    <w:rsid w:val="002B4AC8"/>
    <w:rsid w:val="002D062C"/>
    <w:rsid w:val="004829A7"/>
    <w:rsid w:val="004C26F0"/>
    <w:rsid w:val="00526342"/>
    <w:rsid w:val="00605846"/>
    <w:rsid w:val="00694887"/>
    <w:rsid w:val="00702C60"/>
    <w:rsid w:val="00753ADA"/>
    <w:rsid w:val="008357E2"/>
    <w:rsid w:val="008A5209"/>
    <w:rsid w:val="00A537CD"/>
    <w:rsid w:val="00B56B0B"/>
    <w:rsid w:val="00B82D25"/>
    <w:rsid w:val="00CD22C1"/>
    <w:rsid w:val="00D50E49"/>
    <w:rsid w:val="00D72472"/>
    <w:rsid w:val="00DA33F8"/>
    <w:rsid w:val="00E109F5"/>
    <w:rsid w:val="00E52A91"/>
    <w:rsid w:val="00EB6D84"/>
    <w:rsid w:val="00EF0C94"/>
    <w:rsid w:val="00F92937"/>
    <w:rsid w:val="00FC5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1BAA44B-3D14-44D2-95FC-7C8810C5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357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C26F0"/>
    <w:pPr>
      <w:tabs>
        <w:tab w:val="center" w:pos="4252"/>
        <w:tab w:val="right" w:pos="8504"/>
      </w:tabs>
      <w:snapToGrid w:val="0"/>
    </w:pPr>
  </w:style>
  <w:style w:type="character" w:customStyle="1" w:styleId="a4">
    <w:name w:val="ヘッダー (文字)"/>
    <w:basedOn w:val="a0"/>
    <w:link w:val="a3"/>
    <w:uiPriority w:val="99"/>
    <w:rsid w:val="004C26F0"/>
  </w:style>
  <w:style w:type="paragraph" w:styleId="a5">
    <w:name w:val="footer"/>
    <w:basedOn w:val="a"/>
    <w:link w:val="a6"/>
    <w:uiPriority w:val="99"/>
    <w:unhideWhenUsed/>
    <w:rsid w:val="004C26F0"/>
    <w:pPr>
      <w:tabs>
        <w:tab w:val="center" w:pos="4252"/>
        <w:tab w:val="right" w:pos="8504"/>
      </w:tabs>
      <w:snapToGrid w:val="0"/>
    </w:pPr>
  </w:style>
  <w:style w:type="character" w:customStyle="1" w:styleId="a6">
    <w:name w:val="フッター (文字)"/>
    <w:basedOn w:val="a0"/>
    <w:link w:val="a5"/>
    <w:uiPriority w:val="99"/>
    <w:rsid w:val="004C26F0"/>
  </w:style>
  <w:style w:type="paragraph" w:styleId="a7">
    <w:name w:val="Balloon Text"/>
    <w:basedOn w:val="a"/>
    <w:link w:val="a8"/>
    <w:uiPriority w:val="99"/>
    <w:semiHidden/>
    <w:unhideWhenUsed/>
    <w:rsid w:val="004829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29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87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458F7-B172-48C3-9D46-DA958A83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kiccisyo</dc:creator>
  <cp:keywords/>
  <dc:description/>
  <cp:lastModifiedBy>kiccisyo</cp:lastModifiedBy>
  <cp:revision>11</cp:revision>
  <cp:lastPrinted>2019-06-13T03:34:00Z</cp:lastPrinted>
  <dcterms:created xsi:type="dcterms:W3CDTF">2019-04-25T07:20:00Z</dcterms:created>
  <dcterms:modified xsi:type="dcterms:W3CDTF">2019-06-13T07:30:00Z</dcterms:modified>
</cp:coreProperties>
</file>